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6CDE" w:rsidRPr="00D138D8" w:rsidRDefault="00536CDE" w:rsidP="00536CDE">
      <w:pPr>
        <w:tabs>
          <w:tab w:val="center" w:pos="9180"/>
        </w:tabs>
        <w:spacing w:after="0" w:line="360" w:lineRule="auto"/>
        <w:jc w:val="center"/>
        <w:rPr>
          <w:rFonts w:ascii="Times New Roman" w:hAnsi="Times New Roman" w:cs="Times New Roman"/>
          <w:b/>
          <w:color w:val="FF0000"/>
          <w:sz w:val="52"/>
          <w:szCs w:val="52"/>
        </w:rPr>
      </w:pPr>
      <w:r>
        <w:rPr>
          <w:rFonts w:ascii="Times New Roman" w:hAnsi="Times New Roman" w:cs="Times New Roman"/>
          <w:b/>
          <w:color w:val="FF0000"/>
          <w:sz w:val="52"/>
          <w:szCs w:val="52"/>
        </w:rPr>
        <w:t>Пакет фото-кейс</w:t>
      </w:r>
    </w:p>
    <w:p w:rsidR="00536CDE" w:rsidRPr="00D138D8" w:rsidRDefault="00536CDE" w:rsidP="00536CDE">
      <w:pPr>
        <w:tabs>
          <w:tab w:val="center" w:pos="9180"/>
        </w:tabs>
        <w:spacing w:after="0" w:line="360" w:lineRule="auto"/>
        <w:jc w:val="center"/>
        <w:rPr>
          <w:rFonts w:ascii="Times New Roman" w:hAnsi="Times New Roman" w:cs="Times New Roman"/>
          <w:b/>
          <w:color w:val="FF0000"/>
          <w:sz w:val="52"/>
          <w:szCs w:val="52"/>
        </w:rPr>
      </w:pPr>
      <w:r w:rsidRPr="00D138D8">
        <w:rPr>
          <w:rFonts w:ascii="Times New Roman" w:hAnsi="Times New Roman" w:cs="Times New Roman"/>
          <w:b/>
          <w:color w:val="FF0000"/>
          <w:sz w:val="52"/>
          <w:szCs w:val="52"/>
        </w:rPr>
        <w:t>«ЭТИКЕТ»</w:t>
      </w:r>
    </w:p>
    <w:p w:rsidR="00536CDE" w:rsidRPr="002D7360" w:rsidRDefault="00536CDE" w:rsidP="00536CDE">
      <w:pPr>
        <w:tabs>
          <w:tab w:val="center" w:pos="9180"/>
        </w:tabs>
        <w:spacing w:after="0" w:line="240" w:lineRule="auto"/>
        <w:jc w:val="center"/>
        <w:rPr>
          <w:rFonts w:ascii="Times New Roman" w:hAnsi="Times New Roman" w:cs="Times New Roman"/>
          <w:b/>
          <w:color w:val="0000FF"/>
          <w:sz w:val="52"/>
          <w:szCs w:val="52"/>
        </w:rPr>
      </w:pPr>
      <w:r>
        <w:rPr>
          <w:rFonts w:ascii="Times New Roman" w:hAnsi="Times New Roman" w:cs="Times New Roman"/>
          <w:b/>
          <w:noProof/>
          <w:color w:val="0000FF"/>
          <w:sz w:val="52"/>
          <w:szCs w:val="52"/>
          <w:lang w:eastAsia="ru-RU"/>
        </w:rPr>
        <w:drawing>
          <wp:inline distT="0" distB="0" distL="0" distR="0">
            <wp:extent cx="5524500" cy="5222280"/>
            <wp:effectExtent l="19050" t="0" r="0" b="0"/>
            <wp:docPr id="6" name="Рисунок 2" descr="hello_html_m1777cb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777cbb5.jpg"/>
                    <pic:cNvPicPr>
                      <a:picLocks noChangeAspect="1" noChangeArrowheads="1"/>
                    </pic:cNvPicPr>
                  </pic:nvPicPr>
                  <pic:blipFill>
                    <a:blip r:embed="rId7"/>
                    <a:srcRect/>
                    <a:stretch>
                      <a:fillRect/>
                    </a:stretch>
                  </pic:blipFill>
                  <pic:spPr bwMode="auto">
                    <a:xfrm>
                      <a:off x="0" y="0"/>
                      <a:ext cx="5525575" cy="5223296"/>
                    </a:xfrm>
                    <a:prstGeom prst="rect">
                      <a:avLst/>
                    </a:prstGeom>
                    <a:noFill/>
                    <a:ln w="9525">
                      <a:noFill/>
                      <a:miter lim="800000"/>
                      <a:headEnd/>
                      <a:tailEnd/>
                    </a:ln>
                  </pic:spPr>
                </pic:pic>
              </a:graphicData>
            </a:graphic>
          </wp:inline>
        </w:drawing>
      </w:r>
    </w:p>
    <w:p w:rsidR="00536CDE" w:rsidRPr="00D138D8" w:rsidRDefault="00536CDE" w:rsidP="00536CDE">
      <w:pPr>
        <w:tabs>
          <w:tab w:val="center" w:pos="9180"/>
        </w:tabs>
        <w:spacing w:after="0" w:line="240" w:lineRule="auto"/>
        <w:jc w:val="center"/>
        <w:rPr>
          <w:rFonts w:ascii="Times New Roman" w:hAnsi="Times New Roman" w:cs="Times New Roman"/>
          <w:b/>
          <w:color w:val="0000FF"/>
          <w:sz w:val="28"/>
          <w:szCs w:val="28"/>
        </w:rPr>
      </w:pPr>
    </w:p>
    <w:p w:rsidR="00536CDE" w:rsidRDefault="00536CDE" w:rsidP="00536CDE">
      <w:pPr>
        <w:spacing w:line="360" w:lineRule="auto"/>
        <w:jc w:val="center"/>
        <w:rPr>
          <w:rFonts w:ascii="Times New Roman" w:eastAsia="Times New Roman" w:hAnsi="Times New Roman" w:cs="Times New Roman"/>
          <w:sz w:val="28"/>
          <w:szCs w:val="28"/>
        </w:rPr>
      </w:pPr>
    </w:p>
    <w:p w:rsidR="00536CDE" w:rsidRDefault="00536CDE" w:rsidP="00536CDE">
      <w:pPr>
        <w:pStyle w:val="a3"/>
        <w:spacing w:line="360" w:lineRule="auto"/>
        <w:jc w:val="both"/>
        <w:rPr>
          <w:b/>
          <w:bCs/>
          <w:color w:val="000000"/>
          <w:sz w:val="28"/>
          <w:szCs w:val="28"/>
        </w:rPr>
      </w:pPr>
    </w:p>
    <w:p w:rsidR="00536CDE" w:rsidRDefault="00536CDE" w:rsidP="00536CDE">
      <w:pPr>
        <w:pStyle w:val="a3"/>
        <w:spacing w:line="360" w:lineRule="auto"/>
        <w:jc w:val="both"/>
        <w:rPr>
          <w:b/>
          <w:bCs/>
          <w:color w:val="000000"/>
          <w:sz w:val="28"/>
          <w:szCs w:val="28"/>
        </w:rPr>
      </w:pPr>
    </w:p>
    <w:p w:rsidR="00536CDE" w:rsidRDefault="00536CDE" w:rsidP="00536CDE">
      <w:pPr>
        <w:pStyle w:val="a3"/>
        <w:spacing w:line="360" w:lineRule="auto"/>
        <w:jc w:val="both"/>
        <w:rPr>
          <w:b/>
          <w:bCs/>
          <w:color w:val="000000"/>
          <w:sz w:val="28"/>
          <w:szCs w:val="28"/>
        </w:rPr>
      </w:pPr>
    </w:p>
    <w:p w:rsidR="00520DA0" w:rsidRDefault="00520DA0" w:rsidP="00536CDE">
      <w:pPr>
        <w:pStyle w:val="a3"/>
        <w:spacing w:line="360" w:lineRule="auto"/>
        <w:jc w:val="both"/>
        <w:rPr>
          <w:b/>
          <w:bCs/>
          <w:color w:val="000000"/>
          <w:sz w:val="28"/>
          <w:szCs w:val="28"/>
        </w:rPr>
      </w:pPr>
    </w:p>
    <w:p w:rsidR="00520DA0" w:rsidRDefault="00520DA0" w:rsidP="00536CDE">
      <w:pPr>
        <w:pStyle w:val="a3"/>
        <w:spacing w:line="360" w:lineRule="auto"/>
        <w:jc w:val="both"/>
        <w:rPr>
          <w:b/>
          <w:bCs/>
          <w:color w:val="000000"/>
          <w:sz w:val="28"/>
          <w:szCs w:val="28"/>
        </w:rPr>
      </w:pPr>
    </w:p>
    <w:p w:rsidR="00536CDE" w:rsidRPr="00520DA0" w:rsidRDefault="00536CDE" w:rsidP="00520DA0">
      <w:pPr>
        <w:pStyle w:val="a3"/>
        <w:spacing w:before="0" w:beforeAutospacing="0" w:after="0" w:afterAutospacing="0"/>
        <w:contextualSpacing/>
        <w:jc w:val="center"/>
        <w:rPr>
          <w:b/>
          <w:bCs/>
          <w:color w:val="000000"/>
        </w:rPr>
      </w:pPr>
      <w:r w:rsidRPr="00520DA0">
        <w:rPr>
          <w:b/>
          <w:bCs/>
          <w:color w:val="000000"/>
        </w:rPr>
        <w:lastRenderedPageBreak/>
        <w:t>Пояснительная записка</w:t>
      </w:r>
    </w:p>
    <w:p w:rsidR="00536CDE" w:rsidRPr="00520DA0" w:rsidRDefault="00536CDE" w:rsidP="00520DA0">
      <w:pPr>
        <w:spacing w:after="0" w:line="240" w:lineRule="auto"/>
        <w:ind w:firstLine="567"/>
        <w:contextualSpacing/>
        <w:jc w:val="both"/>
        <w:rPr>
          <w:rFonts w:ascii="Times New Roman" w:hAnsi="Times New Roman" w:cs="Times New Roman"/>
          <w:sz w:val="24"/>
          <w:szCs w:val="24"/>
        </w:rPr>
      </w:pPr>
      <w:r w:rsidRPr="00520DA0">
        <w:rPr>
          <w:rFonts w:ascii="Times New Roman" w:hAnsi="Times New Roman" w:cs="Times New Roman"/>
          <w:sz w:val="24"/>
          <w:szCs w:val="24"/>
        </w:rPr>
        <w:t>Внедрение в образовательный процесс интерактивных педагогических технологий направлено на формирование целевых ориентиров дошкольников, овладение ими конструктивными способами и средствами взаимодействия с окружающими людьми в соответствии с задачами, которые ставят современные Федеральные государственные образовательные стандарты.</w:t>
      </w:r>
    </w:p>
    <w:p w:rsidR="00536CDE" w:rsidRPr="00520DA0" w:rsidRDefault="00536CDE" w:rsidP="00520DA0">
      <w:pPr>
        <w:spacing w:after="0" w:line="240" w:lineRule="auto"/>
        <w:ind w:firstLine="567"/>
        <w:contextualSpacing/>
        <w:jc w:val="both"/>
        <w:rPr>
          <w:rFonts w:ascii="Times New Roman" w:hAnsi="Times New Roman" w:cs="Times New Roman"/>
          <w:sz w:val="24"/>
          <w:szCs w:val="24"/>
        </w:rPr>
      </w:pPr>
      <w:r w:rsidRPr="00520DA0">
        <w:rPr>
          <w:rFonts w:ascii="Times New Roman" w:hAnsi="Times New Roman" w:cs="Times New Roman"/>
          <w:sz w:val="24"/>
          <w:szCs w:val="24"/>
        </w:rPr>
        <w:t>Одной из актуальных на сегодняшний день является использование кейс-технологий в ДО. Кейс-технология – это интерактивная технология для краткосрочного обучения, на основе реальных или вымышленных ситуаций, направленная не столько на освоение знаний, сколько на формирование у дошкольников новых качеств и умений.</w:t>
      </w:r>
    </w:p>
    <w:p w:rsidR="00536CDE" w:rsidRPr="00520DA0" w:rsidRDefault="00536CDE" w:rsidP="00520DA0">
      <w:pPr>
        <w:spacing w:after="0" w:line="240" w:lineRule="auto"/>
        <w:ind w:firstLine="567"/>
        <w:contextualSpacing/>
        <w:jc w:val="both"/>
        <w:rPr>
          <w:rFonts w:ascii="Times New Roman" w:hAnsi="Times New Roman" w:cs="Times New Roman"/>
          <w:sz w:val="24"/>
          <w:szCs w:val="24"/>
        </w:rPr>
      </w:pPr>
      <w:r w:rsidRPr="00520DA0">
        <w:rPr>
          <w:rFonts w:ascii="Times New Roman" w:hAnsi="Times New Roman" w:cs="Times New Roman"/>
          <w:sz w:val="24"/>
          <w:szCs w:val="24"/>
        </w:rPr>
        <w:t xml:space="preserve">Чаще всего в работе с детьми  применяют технологию «Фото-кейс». </w:t>
      </w:r>
    </w:p>
    <w:p w:rsidR="00536CDE" w:rsidRPr="00520DA0" w:rsidRDefault="00536CDE" w:rsidP="00520DA0">
      <w:pPr>
        <w:pStyle w:val="a3"/>
        <w:shd w:val="clear" w:color="auto" w:fill="FFFFFF"/>
        <w:spacing w:before="0" w:beforeAutospacing="0" w:after="0" w:afterAutospacing="0"/>
        <w:ind w:firstLine="567"/>
        <w:contextualSpacing/>
        <w:jc w:val="both"/>
        <w:rPr>
          <w:rFonts w:eastAsiaTheme="minorHAnsi"/>
          <w:lang w:eastAsia="en-US"/>
        </w:rPr>
      </w:pPr>
      <w:r w:rsidRPr="00520DA0">
        <w:rPr>
          <w:rFonts w:eastAsiaTheme="minorHAnsi"/>
          <w:lang w:eastAsia="en-US"/>
        </w:rPr>
        <w:t xml:space="preserve">Технология «Фото-кейс» актуальна, потому что даёт возможность сформировать стратегию принятия решения, с помощью которой ребёнок в будущем сможет преодолеть самостоятельно возникшие разной сложности жизненные ситуации. Сущностью представленной технологии является анализ проблемной ситуации. </w:t>
      </w:r>
    </w:p>
    <w:p w:rsidR="00536CDE" w:rsidRPr="00520DA0" w:rsidRDefault="00536CDE" w:rsidP="00520DA0">
      <w:pPr>
        <w:pStyle w:val="a3"/>
        <w:shd w:val="clear" w:color="auto" w:fill="FFFFFF"/>
        <w:spacing w:before="0" w:beforeAutospacing="0" w:after="0" w:afterAutospacing="0"/>
        <w:ind w:firstLine="567"/>
        <w:contextualSpacing/>
        <w:jc w:val="both"/>
        <w:rPr>
          <w:color w:val="111111"/>
        </w:rPr>
      </w:pPr>
      <w:r w:rsidRPr="00520DA0">
        <w:rPr>
          <w:color w:val="111111"/>
        </w:rPr>
        <w:t>В </w:t>
      </w:r>
      <w:r w:rsidRPr="00520DA0">
        <w:rPr>
          <w:i/>
          <w:iCs/>
          <w:color w:val="111111"/>
          <w:bdr w:val="none" w:sz="0" w:space="0" w:color="auto" w:frame="1"/>
        </w:rPr>
        <w:t>«фото – </w:t>
      </w:r>
      <w:r w:rsidRPr="00520DA0">
        <w:rPr>
          <w:rStyle w:val="a4"/>
          <w:i/>
          <w:iCs/>
          <w:color w:val="111111"/>
          <w:bdr w:val="none" w:sz="0" w:space="0" w:color="auto" w:frame="1"/>
        </w:rPr>
        <w:t>кейс</w:t>
      </w:r>
      <w:r w:rsidRPr="00520DA0">
        <w:rPr>
          <w:i/>
          <w:iCs/>
          <w:color w:val="111111"/>
          <w:bdr w:val="none" w:sz="0" w:space="0" w:color="auto" w:frame="1"/>
        </w:rPr>
        <w:t>»</w:t>
      </w:r>
      <w:r w:rsidRPr="00520DA0">
        <w:rPr>
          <w:color w:val="111111"/>
        </w:rPr>
        <w:t> </w:t>
      </w:r>
      <w:r w:rsidRPr="00520DA0">
        <w:rPr>
          <w:color w:val="111111"/>
          <w:u w:val="single"/>
          <w:bdr w:val="none" w:sz="0" w:space="0" w:color="auto" w:frame="1"/>
        </w:rPr>
        <w:t>входит</w:t>
      </w:r>
      <w:r w:rsidRPr="00520DA0">
        <w:rPr>
          <w:color w:val="111111"/>
        </w:rPr>
        <w:t>:</w:t>
      </w:r>
    </w:p>
    <w:p w:rsidR="00536CDE" w:rsidRPr="00520DA0" w:rsidRDefault="00536CDE" w:rsidP="00520DA0">
      <w:pPr>
        <w:pStyle w:val="a3"/>
        <w:shd w:val="clear" w:color="auto" w:fill="FFFFFF"/>
        <w:spacing w:before="0" w:beforeAutospacing="0" w:after="0" w:afterAutospacing="0"/>
        <w:ind w:firstLine="567"/>
        <w:contextualSpacing/>
        <w:jc w:val="both"/>
        <w:rPr>
          <w:color w:val="111111"/>
        </w:rPr>
      </w:pPr>
      <w:r w:rsidRPr="00520DA0">
        <w:rPr>
          <w:color w:val="111111"/>
        </w:rPr>
        <w:t>1. Фото, сюжет которого отражает какую – либо проблему.</w:t>
      </w:r>
    </w:p>
    <w:p w:rsidR="00536CDE" w:rsidRPr="00520DA0" w:rsidRDefault="00536CDE" w:rsidP="00520DA0">
      <w:pPr>
        <w:pStyle w:val="a3"/>
        <w:shd w:val="clear" w:color="auto" w:fill="FFFFFF"/>
        <w:spacing w:before="0" w:beforeAutospacing="0" w:after="0" w:afterAutospacing="0"/>
        <w:ind w:firstLine="567"/>
        <w:contextualSpacing/>
        <w:jc w:val="both"/>
        <w:rPr>
          <w:color w:val="111111"/>
        </w:rPr>
      </w:pPr>
      <w:r w:rsidRPr="00520DA0">
        <w:rPr>
          <w:color w:val="111111"/>
        </w:rPr>
        <w:t>2. Текст к </w:t>
      </w:r>
      <w:r w:rsidRPr="00520DA0">
        <w:rPr>
          <w:rStyle w:val="a4"/>
          <w:color w:val="111111"/>
          <w:bdr w:val="none" w:sz="0" w:space="0" w:color="auto" w:frame="1"/>
        </w:rPr>
        <w:t>кейсу</w:t>
      </w:r>
      <w:r w:rsidRPr="00520DA0">
        <w:rPr>
          <w:color w:val="111111"/>
        </w:rPr>
        <w:t>, который описывает совокупность событий.</w:t>
      </w:r>
    </w:p>
    <w:p w:rsidR="00536CDE" w:rsidRPr="00520DA0" w:rsidRDefault="00536CDE" w:rsidP="00520DA0">
      <w:pPr>
        <w:pStyle w:val="a3"/>
        <w:shd w:val="clear" w:color="auto" w:fill="FFFFFF"/>
        <w:spacing w:before="0" w:beforeAutospacing="0" w:after="0" w:afterAutospacing="0"/>
        <w:ind w:firstLine="567"/>
        <w:contextualSpacing/>
        <w:jc w:val="both"/>
        <w:rPr>
          <w:color w:val="111111"/>
        </w:rPr>
      </w:pPr>
      <w:r w:rsidRPr="00520DA0">
        <w:rPr>
          <w:color w:val="111111"/>
        </w:rPr>
        <w:t>3. Задание – правильно поставленный вопрос. В нем должна быть мотивация на решение проблемы.</w:t>
      </w:r>
    </w:p>
    <w:p w:rsidR="00536CDE" w:rsidRPr="00520DA0" w:rsidRDefault="00536CDE" w:rsidP="00520DA0">
      <w:pPr>
        <w:spacing w:after="0" w:line="240" w:lineRule="auto"/>
        <w:ind w:firstLine="567"/>
        <w:contextualSpacing/>
        <w:jc w:val="both"/>
        <w:rPr>
          <w:rFonts w:ascii="Times New Roman" w:hAnsi="Times New Roman" w:cs="Times New Roman"/>
          <w:sz w:val="24"/>
          <w:szCs w:val="24"/>
        </w:rPr>
      </w:pPr>
      <w:r w:rsidRPr="00520DA0">
        <w:rPr>
          <w:rFonts w:ascii="Times New Roman" w:hAnsi="Times New Roman" w:cs="Times New Roman"/>
          <w:sz w:val="24"/>
          <w:szCs w:val="24"/>
        </w:rPr>
        <w:t>Важным достоинством технологии «фото-кейс» является появления у ребёнка активного взаимодействия со сверстниками в процессе поиска возможностей, его воспитания в процессе общения с педагогом и группой, что является неоспоримым преимуществом перед традиционными формами обучения.</w:t>
      </w:r>
    </w:p>
    <w:p w:rsidR="00536CDE" w:rsidRPr="00520DA0" w:rsidRDefault="00536CDE" w:rsidP="00520DA0">
      <w:pPr>
        <w:spacing w:after="0" w:line="240" w:lineRule="auto"/>
        <w:ind w:firstLine="567"/>
        <w:contextualSpacing/>
        <w:jc w:val="both"/>
        <w:rPr>
          <w:rFonts w:ascii="Times New Roman" w:hAnsi="Times New Roman" w:cs="Times New Roman"/>
          <w:sz w:val="24"/>
          <w:szCs w:val="24"/>
        </w:rPr>
      </w:pPr>
      <w:r w:rsidRPr="00520DA0">
        <w:rPr>
          <w:rFonts w:ascii="Times New Roman" w:hAnsi="Times New Roman" w:cs="Times New Roman"/>
          <w:sz w:val="24"/>
          <w:szCs w:val="24"/>
        </w:rPr>
        <w:t>Таким образом: в процессе совместной деятельности с дошкольниками инновационная технология «фото-кейс» объединяет:</w:t>
      </w:r>
    </w:p>
    <w:p w:rsidR="00536CDE" w:rsidRPr="00520DA0" w:rsidRDefault="00536CDE" w:rsidP="00520DA0">
      <w:pPr>
        <w:pStyle w:val="a5"/>
        <w:numPr>
          <w:ilvl w:val="0"/>
          <w:numId w:val="6"/>
        </w:numPr>
        <w:spacing w:after="0" w:line="240" w:lineRule="auto"/>
        <w:jc w:val="both"/>
        <w:rPr>
          <w:rFonts w:ascii="Times New Roman" w:hAnsi="Times New Roman" w:cs="Times New Roman"/>
          <w:sz w:val="24"/>
          <w:szCs w:val="24"/>
        </w:rPr>
      </w:pPr>
      <w:r w:rsidRPr="00520DA0">
        <w:rPr>
          <w:rFonts w:ascii="Times New Roman" w:hAnsi="Times New Roman" w:cs="Times New Roman"/>
          <w:sz w:val="24"/>
          <w:szCs w:val="24"/>
        </w:rPr>
        <w:t>сложную реальность и учебные задачи, которые обсуждаются, решаются детьми, и осваиваются  в ходе изучения и анализа ситуаций;</w:t>
      </w:r>
    </w:p>
    <w:p w:rsidR="00536CDE" w:rsidRPr="00520DA0" w:rsidRDefault="00536CDE" w:rsidP="00520DA0">
      <w:pPr>
        <w:pStyle w:val="a5"/>
        <w:numPr>
          <w:ilvl w:val="0"/>
          <w:numId w:val="6"/>
        </w:numPr>
        <w:spacing w:after="0" w:line="240" w:lineRule="auto"/>
        <w:jc w:val="both"/>
        <w:rPr>
          <w:rFonts w:ascii="Times New Roman" w:hAnsi="Times New Roman" w:cs="Times New Roman"/>
          <w:sz w:val="24"/>
          <w:szCs w:val="24"/>
        </w:rPr>
      </w:pPr>
      <w:r w:rsidRPr="00520DA0">
        <w:rPr>
          <w:rFonts w:ascii="Times New Roman" w:hAnsi="Times New Roman" w:cs="Times New Roman"/>
          <w:sz w:val="24"/>
          <w:szCs w:val="24"/>
        </w:rPr>
        <w:t>обеспечивает интеллектуальное, нравственное развитие, активизирует чувственную сферу и переживания в процессе  принятия решений.</w:t>
      </w:r>
    </w:p>
    <w:p w:rsidR="00536CDE" w:rsidRPr="00520DA0" w:rsidRDefault="00536CDE" w:rsidP="00520DA0">
      <w:pPr>
        <w:pStyle w:val="a3"/>
        <w:spacing w:before="0" w:beforeAutospacing="0" w:after="0" w:afterAutospacing="0"/>
        <w:contextualSpacing/>
        <w:jc w:val="both"/>
        <w:rPr>
          <w:b/>
          <w:bCs/>
          <w:color w:val="000000"/>
        </w:rPr>
      </w:pP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Этапы работы с кейс-фотографией</w:t>
      </w: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Первый этап: подготовительный.</w:t>
      </w:r>
    </w:p>
    <w:p w:rsidR="00536CDE" w:rsidRPr="00520DA0" w:rsidRDefault="00536CDE" w:rsidP="00520DA0">
      <w:pPr>
        <w:pStyle w:val="a3"/>
        <w:numPr>
          <w:ilvl w:val="0"/>
          <w:numId w:val="1"/>
        </w:numPr>
        <w:spacing w:before="0" w:beforeAutospacing="0" w:after="0" w:afterAutospacing="0"/>
        <w:contextualSpacing/>
        <w:jc w:val="both"/>
        <w:rPr>
          <w:bCs/>
          <w:color w:val="000000"/>
        </w:rPr>
      </w:pPr>
      <w:r w:rsidRPr="00520DA0">
        <w:rPr>
          <w:bCs/>
          <w:color w:val="000000"/>
        </w:rPr>
        <w:t>Знакомство детей с ситуацией (фотографией). Фиксирование  внимания, создание положительного отношения к ситуации.</w:t>
      </w: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 xml:space="preserve">Второй этап </w:t>
      </w:r>
    </w:p>
    <w:p w:rsidR="00536CDE" w:rsidRPr="00520DA0" w:rsidRDefault="00536CDE" w:rsidP="00520DA0">
      <w:pPr>
        <w:pStyle w:val="a3"/>
        <w:numPr>
          <w:ilvl w:val="0"/>
          <w:numId w:val="2"/>
        </w:numPr>
        <w:spacing w:before="0" w:beforeAutospacing="0" w:after="0" w:afterAutospacing="0"/>
        <w:contextualSpacing/>
        <w:jc w:val="both"/>
        <w:rPr>
          <w:bCs/>
          <w:color w:val="000000"/>
        </w:rPr>
      </w:pPr>
      <w:r w:rsidRPr="00520DA0">
        <w:rPr>
          <w:bCs/>
          <w:color w:val="000000"/>
        </w:rPr>
        <w:t>Совместное выделение проблемы, целевая установка. Самостоятельное осознание цели поиска решения проблемы воспитанниками.</w:t>
      </w: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Третий этап</w:t>
      </w:r>
    </w:p>
    <w:p w:rsidR="00536CDE" w:rsidRPr="00520DA0" w:rsidRDefault="00536CDE" w:rsidP="00520DA0">
      <w:pPr>
        <w:pStyle w:val="a3"/>
        <w:numPr>
          <w:ilvl w:val="0"/>
          <w:numId w:val="3"/>
        </w:numPr>
        <w:spacing w:before="0" w:beforeAutospacing="0" w:after="0" w:afterAutospacing="0"/>
        <w:contextualSpacing/>
        <w:jc w:val="both"/>
        <w:rPr>
          <w:bCs/>
          <w:color w:val="000000"/>
        </w:rPr>
      </w:pPr>
      <w:r w:rsidRPr="00520DA0">
        <w:rPr>
          <w:bCs/>
          <w:color w:val="000000"/>
        </w:rPr>
        <w:t>Активизация детей при помощи ключевых вопросов, координационная работа поисковой деятельности, поддержание эмоционального настроя детей.</w:t>
      </w: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Четвертый этап (анализ принятия решения)</w:t>
      </w:r>
    </w:p>
    <w:p w:rsidR="00536CDE" w:rsidRPr="00520DA0" w:rsidRDefault="00536CDE" w:rsidP="00520DA0">
      <w:pPr>
        <w:pStyle w:val="a3"/>
        <w:numPr>
          <w:ilvl w:val="0"/>
          <w:numId w:val="4"/>
        </w:numPr>
        <w:spacing w:before="0" w:beforeAutospacing="0" w:after="0" w:afterAutospacing="0"/>
        <w:contextualSpacing/>
        <w:jc w:val="both"/>
        <w:rPr>
          <w:bCs/>
          <w:color w:val="000000"/>
        </w:rPr>
      </w:pPr>
      <w:r w:rsidRPr="00520DA0">
        <w:rPr>
          <w:bCs/>
          <w:color w:val="000000"/>
        </w:rPr>
        <w:t>Вовлечение детей в процесс составления плана действий и демонстрация умений логически рассуждать.</w:t>
      </w:r>
    </w:p>
    <w:p w:rsidR="00536CDE" w:rsidRPr="00520DA0" w:rsidRDefault="00536CDE" w:rsidP="00520DA0">
      <w:pPr>
        <w:pStyle w:val="a3"/>
        <w:spacing w:before="0" w:beforeAutospacing="0" w:after="0" w:afterAutospacing="0"/>
        <w:contextualSpacing/>
        <w:jc w:val="both"/>
        <w:rPr>
          <w:b/>
          <w:bCs/>
          <w:color w:val="000000"/>
        </w:rPr>
      </w:pPr>
      <w:r w:rsidRPr="00520DA0">
        <w:rPr>
          <w:b/>
          <w:bCs/>
          <w:color w:val="000000"/>
        </w:rPr>
        <w:t>Пятый этап (оценочно-рефлексивный)</w:t>
      </w:r>
    </w:p>
    <w:p w:rsidR="00536CDE" w:rsidRPr="00520DA0" w:rsidRDefault="00536CDE" w:rsidP="00520DA0">
      <w:pPr>
        <w:pStyle w:val="a3"/>
        <w:numPr>
          <w:ilvl w:val="0"/>
          <w:numId w:val="5"/>
        </w:numPr>
        <w:spacing w:before="0" w:beforeAutospacing="0" w:after="0" w:afterAutospacing="0"/>
        <w:contextualSpacing/>
        <w:jc w:val="both"/>
        <w:rPr>
          <w:rStyle w:val="a4"/>
          <w:b w:val="0"/>
          <w:color w:val="000000"/>
        </w:rPr>
      </w:pPr>
      <w:r w:rsidRPr="00520DA0">
        <w:rPr>
          <w:bCs/>
          <w:color w:val="000000"/>
        </w:rPr>
        <w:t xml:space="preserve">Выдвижение аргументов, размышление, применение полученных знаний детьми. </w:t>
      </w:r>
    </w:p>
    <w:p w:rsidR="00536CDE" w:rsidRPr="00520DA0" w:rsidRDefault="00536CDE" w:rsidP="00520DA0">
      <w:pPr>
        <w:pStyle w:val="a3"/>
        <w:shd w:val="clear" w:color="auto" w:fill="FFFFFF"/>
        <w:spacing w:before="0" w:beforeAutospacing="0" w:after="0" w:afterAutospacing="0"/>
        <w:ind w:firstLine="567"/>
        <w:contextualSpacing/>
        <w:jc w:val="both"/>
        <w:rPr>
          <w:color w:val="111111"/>
        </w:rPr>
      </w:pPr>
      <w:r w:rsidRPr="00520DA0">
        <w:rPr>
          <w:rStyle w:val="a4"/>
          <w:color w:val="111111"/>
          <w:bdr w:val="none" w:sz="0" w:space="0" w:color="auto" w:frame="1"/>
        </w:rPr>
        <w:t>Кейс</w:t>
      </w:r>
      <w:r w:rsidRPr="00520DA0">
        <w:rPr>
          <w:b/>
          <w:color w:val="111111"/>
        </w:rPr>
        <w:t>-</w:t>
      </w:r>
      <w:r w:rsidRPr="00520DA0">
        <w:rPr>
          <w:color w:val="111111"/>
        </w:rPr>
        <w:t>технология помогает повысить интерес детей к изучаемому материалу, развивает у них такие качества, как социальная активность, коммуникабельность, умение слушать и грамотно излагать свои мысли, развивать способность исследовать различные проблемы и находить их решение.</w:t>
      </w:r>
    </w:p>
    <w:p w:rsidR="00536CDE" w:rsidRPr="00520DA0" w:rsidRDefault="00536CDE" w:rsidP="00520DA0">
      <w:pPr>
        <w:pStyle w:val="a3"/>
        <w:shd w:val="clear" w:color="auto" w:fill="FFFFFF"/>
        <w:spacing w:before="0" w:beforeAutospacing="0" w:after="0" w:afterAutospacing="0"/>
        <w:ind w:firstLine="567"/>
        <w:contextualSpacing/>
        <w:jc w:val="both"/>
        <w:rPr>
          <w:b/>
          <w:color w:val="111111"/>
        </w:rPr>
      </w:pPr>
      <w:r w:rsidRPr="00520DA0">
        <w:rPr>
          <w:b/>
          <w:color w:val="111111"/>
        </w:rPr>
        <w:t>Проблемные ситуации</w:t>
      </w: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lastRenderedPageBreak/>
        <w:t xml:space="preserve">Кейс 1. «Знакомство»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формировать культуру общения; способствовать приобретению опыта этикетного поведения; обогащать речь ребёнка словами и конструкциями, необходимыми в повседневном общении между людьми.</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drawing>
          <wp:inline distT="0" distB="0" distL="0" distR="0">
            <wp:extent cx="5848350" cy="3892808"/>
            <wp:effectExtent l="19050" t="0" r="0" b="0"/>
            <wp:docPr id="4" name="Рисунок 1" descr="C:\Users\Домашний\Desktop\igry-so-pryjki-na-skakalke-dlya-detey-35436-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омашний\Desktop\igry-so-pryjki-na-skakalke-dlya-detey-35436-large.jpg"/>
                    <pic:cNvPicPr>
                      <a:picLocks noChangeAspect="1" noChangeArrowheads="1"/>
                    </pic:cNvPicPr>
                  </pic:nvPicPr>
                  <pic:blipFill>
                    <a:blip r:embed="rId8" cstate="screen"/>
                    <a:srcRect/>
                    <a:stretch>
                      <a:fillRect/>
                    </a:stretch>
                  </pic:blipFill>
                  <pic:spPr bwMode="auto">
                    <a:xfrm>
                      <a:off x="0" y="0"/>
                      <a:ext cx="5853773" cy="3896418"/>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i/>
          <w:i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Катя и Лиза прыгают через скакалку. Рядом стоит незнакомая девочка. Ей тоже хочется попрыгать, но она не решается подойти к веселым подругам. Катя и Лиза не замечают девочку. Им хорошо вдвоем.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Вопросы: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 вы думаете, правильно ли поступили Катя и Лиза?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Что они должны были сделать?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Какие волшебные слова помогут девочкам познакомиться?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Как бы вы поступили на месте Кати и Лизы?</w:t>
      </w: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2. «Благодарность», «Прощание».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Задачи: формировать культуру общения; обогащать речь ребёнка словами и конструкциями, необходимыми в повседневном общении между людьми. </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lastRenderedPageBreak/>
        <w:drawing>
          <wp:inline distT="0" distB="0" distL="0" distR="0">
            <wp:extent cx="3941029" cy="4171950"/>
            <wp:effectExtent l="19050" t="0" r="2321" b="0"/>
            <wp:docPr id="5" name="Рисунок 2" descr="C:\Users\Домашний\Desktop\9876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омашний\Desktop\9876897.jpg"/>
                    <pic:cNvPicPr>
                      <a:picLocks noChangeAspect="1" noChangeArrowheads="1"/>
                    </pic:cNvPicPr>
                  </pic:nvPicPr>
                  <pic:blipFill>
                    <a:blip r:embed="rId9"/>
                    <a:srcRect l="2290" t="3918" b="3748"/>
                    <a:stretch>
                      <a:fillRect/>
                    </a:stretch>
                  </pic:blipFill>
                  <pic:spPr bwMode="auto">
                    <a:xfrm>
                      <a:off x="0" y="0"/>
                      <a:ext cx="3949410" cy="4180822"/>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Бабушка гостила у Даши и ее родителей целый месяц. Вот было здорово! Бабушка с Дашей все делали вместе: ходили в зоопарк, пекли пирожки, мастерили поделки. И вот пришло время уезжать. Бабушка поедет поездом домой в другой город. Мама помогает ей собирать чемодан, папа уже вызвал такси, чтобы ехать на вокзал. В комнату вбежала Даша:</w:t>
      </w:r>
      <w:r w:rsidRPr="00520DA0">
        <w:rPr>
          <w:rFonts w:ascii="Times New Roman" w:hAnsi="Times New Roman" w:cs="Times New Roman"/>
          <w:bCs/>
          <w:color w:val="000000"/>
          <w:sz w:val="24"/>
          <w:szCs w:val="24"/>
          <w:shd w:val="clear" w:color="auto" w:fill="FFFFFF"/>
        </w:rPr>
        <w:t xml:space="preserve">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Бабушка, уже уезжаешь? Ну ладно, пока!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Внучка махнула рукой и убежала в комнату.</w:t>
      </w:r>
      <w:r w:rsidRPr="00520DA0">
        <w:rPr>
          <w:rFonts w:ascii="Times New Roman" w:hAnsi="Times New Roman" w:cs="Times New Roman"/>
          <w:bCs/>
          <w:color w:val="000000"/>
          <w:sz w:val="24"/>
          <w:szCs w:val="24"/>
          <w:shd w:val="clear" w:color="auto" w:fill="FFFFFF"/>
        </w:rPr>
        <w:t xml:space="preserve">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 вы думаете, можно ли назвать Дашу вежливой девочкой? Почему?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Что она сделала неправильно? Как должна была поступить Даша?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Какие формы речевого этикета она могла использовать, чтобы поблагодарить бабушку и попрощаться с ней?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Подумайте, как бы вы поступили в такой ситуации?</w:t>
      </w: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3. «Разговор по телефону»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закреплять знание правил и норм речевого этикета; продолжать формирование культуры общения; воспитывать потребность использования речевых формул в повседневной жизни.</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i/>
          <w:iCs/>
          <w:color w:val="000000"/>
          <w:sz w:val="24"/>
          <w:szCs w:val="24"/>
          <w:shd w:val="clear" w:color="auto" w:fill="FFFFFF"/>
        </w:rPr>
      </w:pPr>
      <w:r w:rsidRPr="00520DA0">
        <w:rPr>
          <w:rFonts w:ascii="Times New Roman" w:hAnsi="Times New Roman" w:cs="Times New Roman"/>
          <w:bCs/>
          <w:i/>
          <w:iCs/>
          <w:noProof/>
          <w:color w:val="000000"/>
          <w:sz w:val="24"/>
          <w:szCs w:val="24"/>
          <w:shd w:val="clear" w:color="auto" w:fill="FFFFFF"/>
          <w:lang w:eastAsia="ru-RU"/>
        </w:rPr>
        <w:lastRenderedPageBreak/>
        <w:drawing>
          <wp:inline distT="0" distB="0" distL="0" distR="0">
            <wp:extent cx="5235575" cy="3926681"/>
            <wp:effectExtent l="19050" t="0" r="3175" b="0"/>
            <wp:docPr id="7" name="Рисунок 3" descr="C:\Users\Домашний\Desktop\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омашний\Desktop\img2.jpg"/>
                    <pic:cNvPicPr>
                      <a:picLocks noChangeAspect="1" noChangeArrowheads="1"/>
                    </pic:cNvPicPr>
                  </pic:nvPicPr>
                  <pic:blipFill>
                    <a:blip r:embed="rId10" cstate="screen"/>
                    <a:srcRect/>
                    <a:stretch>
                      <a:fillRect/>
                    </a:stretch>
                  </pic:blipFill>
                  <pic:spPr bwMode="auto">
                    <a:xfrm>
                      <a:off x="0" y="0"/>
                      <a:ext cx="5235575" cy="3926681"/>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Аня звонит Маше по телефону.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Маш, привет.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Это не Маша. Это ее мама.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А мне Маша нужна.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Сейчас я ее позову.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Маш, Это ты? Привет! Слушай, принеси мне завтра книгу со стихами.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Хорошо. </w:t>
      </w:r>
    </w:p>
    <w:p w:rsidR="00536CDE" w:rsidRPr="00520DA0" w:rsidRDefault="00536CDE" w:rsidP="00520DA0">
      <w:pPr>
        <w:shd w:val="clear" w:color="auto" w:fill="FFFFFF"/>
        <w:spacing w:after="0" w:line="240" w:lineRule="auto"/>
        <w:contextualSpacing/>
        <w:jc w:val="both"/>
        <w:rPr>
          <w:rFonts w:ascii="Times New Roman" w:hAnsi="Times New Roman" w:cs="Times New Roman"/>
          <w:bCs/>
          <w:i/>
          <w:i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Ну ладно, пока!</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 и задание:</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Можно ли назвать Аню воспитанной девочкой? Почему?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Умеет ли Аня разговаривать по телефону?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О каких правилах речевого этикета забыла Аня? Какие ошибки допустила?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Предложите свой вариант разговора по телефону. Разыграйте ситуацию.</w:t>
      </w: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20DA0" w:rsidRDefault="00520DA0"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4. «Вежливый отказ»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продолжать формирование культуры общения; упражнять в использовании вариантов этикетных формул в зависимости от ситуации; способствовать приобретению опыта этикетного поведения; обогащать речь ребёнка словами и конструкциями, необходимыми в повседневном общении между людьми.</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lastRenderedPageBreak/>
        <w:drawing>
          <wp:inline distT="0" distB="0" distL="0" distR="0">
            <wp:extent cx="5845175" cy="3724275"/>
            <wp:effectExtent l="19050" t="0" r="3175" b="0"/>
            <wp:docPr id="8" name="Рисунок 4" descr="C:\Users\Домашний\Desktop\Give_Money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омашний\Desktop\Give_Money_003.jpg"/>
                    <pic:cNvPicPr>
                      <a:picLocks noChangeAspect="1" noChangeArrowheads="1"/>
                    </pic:cNvPicPr>
                  </pic:nvPicPr>
                  <pic:blipFill>
                    <a:blip r:embed="rId11" cstate="screen"/>
                    <a:srcRect/>
                    <a:stretch>
                      <a:fillRect/>
                    </a:stretch>
                  </pic:blipFill>
                  <pic:spPr bwMode="auto">
                    <a:xfrm>
                      <a:off x="0" y="0"/>
                      <a:ext cx="5845175" cy="372427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Сегодня хороший солнечный день. Ребята договорились поиграть в футбол. Витю назначили вратарем. Мальчик радостно побежал домой чтобы переодеться, и взять мяч. Дверь ему открыла мама.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Витя. А я тебя жду. Сходи, пожалуйста в магазин. У нас кончился хлеб. К обеду нет ни кусочка.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 вы думаете, как поступит Витя?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Какой разговор возможен с мамой?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Что Витя скажет ребятам?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Как бы вы поступили в данной ситуации? Предложите свои варианты ответа.</w:t>
      </w: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5. «Просьба»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развивать умение соблюдать нормы употребления слов, говорить так, чтобы обеспечить себе благоприятное понимание со стороны собеседника; воспитывать потребность использования речевых формул в повседневной жизни; упражнять в использовании этикетных формул в зависимости от ситуации.</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lastRenderedPageBreak/>
        <w:drawing>
          <wp:inline distT="0" distB="0" distL="0" distR="0">
            <wp:extent cx="6010275" cy="3533775"/>
            <wp:effectExtent l="19050" t="0" r="9525" b="0"/>
            <wp:docPr id="9" name="Рисунок 5" descr="C:\Users\Домашний\Desktop\c38c5bbb7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омашний\Desktop\c38c5bbb7796.jpg"/>
                    <pic:cNvPicPr>
                      <a:picLocks noChangeAspect="1" noChangeArrowheads="1"/>
                    </pic:cNvPicPr>
                  </pic:nvPicPr>
                  <pic:blipFill>
                    <a:blip r:embed="rId12"/>
                    <a:srcRect t="4134"/>
                    <a:stretch>
                      <a:fillRect/>
                    </a:stretch>
                  </pic:blipFill>
                  <pic:spPr bwMode="auto">
                    <a:xfrm>
                      <a:off x="0" y="0"/>
                      <a:ext cx="6010275" cy="353377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У Сережи сломался велосипед. Как обидно? А ведь он договорился с ребятами завтра покататься на школьном стадионе. Что делать? «Надо просить папу», - подумал Сережа и побежал домой.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Папа только что вернулся с работы.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Пап, привет! Отремонтируй мне велик, хорошо? – крикнул Сережа, поставил велосипед и опять убежал на улицу.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 думаете, поможет ли папа Сереже? Почему?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Вежливо ли обратился Сережа к папе? Какие ошибки он допустил?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Какие формы речевого этикета не использовал Сережа в своей просьбе?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Как бы вы поступили в данной ситуации? Предложите свои варианты разговора с папой.</w:t>
      </w: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6. «Прощение»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развивать умение соблюдать нормы употребления слов, говорить так, чтобы обеспечить себе благоприятное понимание со стороны собеседника; воспитывать потребность использования речевых формул в повседневной жизни.</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drawing>
          <wp:inline distT="0" distB="0" distL="0" distR="0">
            <wp:extent cx="4429124" cy="2952750"/>
            <wp:effectExtent l="19050" t="0" r="0" b="0"/>
            <wp:docPr id="10" name="Рисунок 6" descr="C:\Users\Домашний\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омашний\Desktop\10.jpg"/>
                    <pic:cNvPicPr>
                      <a:picLocks noChangeAspect="1" noChangeArrowheads="1"/>
                    </pic:cNvPicPr>
                  </pic:nvPicPr>
                  <pic:blipFill>
                    <a:blip r:embed="rId13"/>
                    <a:srcRect/>
                    <a:stretch>
                      <a:fillRect/>
                    </a:stretch>
                  </pic:blipFill>
                  <pic:spPr bwMode="auto">
                    <a:xfrm>
                      <a:off x="0" y="0"/>
                      <a:ext cx="4433467" cy="295564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lastRenderedPageBreak/>
        <w:t xml:space="preserve">Весь вечер Оля рисовала картину. Она очень старалась, потому что хотела подарить рисунок маме. Закончив работу, Оля оставила работу на столе, чтобы окончательно высохли краски. В этот момент в комнату вбежал Андрей: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Привет, Оль! – громко сказал он и бросил на стол школьный ранец.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Там же мой рисунок! – крикнула Оля и бросилась к столу.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Этот, что-ли? – спросил Андрей и дернул за уголок бумаги, который виднелся из-под ранца. Уголок оторвался.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Что ты наделал! – дрожащим голосом спросила Оля и убрала ранец со стола.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Она прижала остатки рисунка к себе, а из ее глаз брызнули слезы…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 Андрей объяснит ситуацию сестре? Как он успокоит Олю?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 Какие слова надо использовать, чтобы извиниться?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Как бы вы поступили в данной ситуации?</w:t>
      </w:r>
    </w:p>
    <w:p w:rsidR="00536CDE" w:rsidRPr="00520DA0" w:rsidRDefault="00536CDE" w:rsidP="00520DA0">
      <w:pPr>
        <w:shd w:val="clear" w:color="auto" w:fill="FFFFFF"/>
        <w:spacing w:after="0" w:line="240" w:lineRule="auto"/>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Кейс 7 “ Поведение в общественном транспорте“</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показать ребенку, как принято вести себя в общественном транспорте, научить его вежливо уступать место старшим (</w:t>
      </w:r>
      <w:r w:rsidRPr="00520DA0">
        <w:rPr>
          <w:rFonts w:ascii="Times New Roman" w:hAnsi="Times New Roman" w:cs="Times New Roman"/>
          <w:bCs/>
          <w:i/>
          <w:iCs/>
          <w:color w:val="000000"/>
          <w:sz w:val="24"/>
          <w:szCs w:val="24"/>
          <w:shd w:val="clear" w:color="auto" w:fill="FFFFFF"/>
        </w:rPr>
        <w:t>Садитесь, пожалуйста!)</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i/>
          <w:iCs/>
          <w:color w:val="000000"/>
          <w:sz w:val="24"/>
          <w:szCs w:val="24"/>
          <w:shd w:val="clear" w:color="auto" w:fill="FFFFFF"/>
        </w:rPr>
      </w:pPr>
      <w:r w:rsidRPr="00520DA0">
        <w:rPr>
          <w:rFonts w:ascii="Times New Roman" w:hAnsi="Times New Roman" w:cs="Times New Roman"/>
          <w:bCs/>
          <w:i/>
          <w:iCs/>
          <w:noProof/>
          <w:color w:val="000000"/>
          <w:sz w:val="24"/>
          <w:szCs w:val="24"/>
          <w:shd w:val="clear" w:color="auto" w:fill="FFFFFF"/>
          <w:lang w:eastAsia="ru-RU"/>
        </w:rPr>
        <w:drawing>
          <wp:inline distT="0" distB="0" distL="0" distR="0">
            <wp:extent cx="5231642" cy="3505200"/>
            <wp:effectExtent l="19050" t="0" r="7108" b="0"/>
            <wp:docPr id="11" name="Рисунок 7" descr="C:\Users\Домашний\Desktop\hello_html_m7aa5a3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омашний\Desktop\hello_html_m7aa5a3d2.jpg"/>
                    <pic:cNvPicPr>
                      <a:picLocks noChangeAspect="1" noChangeArrowheads="1"/>
                    </pic:cNvPicPr>
                  </pic:nvPicPr>
                  <pic:blipFill>
                    <a:blip r:embed="rId14"/>
                    <a:srcRect/>
                    <a:stretch>
                      <a:fillRect/>
                    </a:stretch>
                  </pic:blipFill>
                  <pic:spPr bwMode="auto">
                    <a:xfrm>
                      <a:off x="0" y="0"/>
                      <a:ext cx="5231642" cy="3505200"/>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Мама, Нюша, и Федя отправились в гости к Нине Михайловне. Мама сказала:</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Мы проедем автобусом три остановки. Садитесь, дети.</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Нюша села у окна, Федя – рядом с ней.</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Нюша! – закричал Федя на весь автобус.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Ты заслоняешь все окно. Ничего не видно!</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Он вскочил на сиденье и, стоя на коленях, стал смотреть в окно.</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Мальчик, - сказала женщина, которая стояла рядом, - если тебе не трудно, уступи, пожалуйста, место.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смутился:</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Садитесь, пожалуйста. Извините, я не заметил, что вы стоите.</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Спасибо, мальчик.</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Пожалуйста, не стоит благодарности.</w:t>
      </w:r>
      <w:r w:rsidRPr="00520DA0">
        <w:rPr>
          <w:rFonts w:ascii="Times New Roman" w:hAnsi="Times New Roman" w:cs="Times New Roman"/>
          <w:bCs/>
          <w:color w:val="000000"/>
          <w:sz w:val="24"/>
          <w:szCs w:val="24"/>
          <w:shd w:val="clear" w:color="auto" w:fill="FFFFFF"/>
        </w:rPr>
        <w:t xml:space="preserve"> </w:t>
      </w:r>
    </w:p>
    <w:p w:rsidR="00536CDE" w:rsidRPr="00520DA0" w:rsidRDefault="00536CDE" w:rsidP="00520DA0">
      <w:pPr>
        <w:shd w:val="clear" w:color="auto" w:fill="FFFFFF"/>
        <w:spacing w:after="0" w:line="240" w:lineRule="auto"/>
        <w:ind w:firstLine="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Вопросы: </w:t>
      </w:r>
    </w:p>
    <w:p w:rsidR="00536CDE" w:rsidRPr="00520DA0" w:rsidRDefault="00536CDE" w:rsidP="00520DA0">
      <w:pPr>
        <w:numPr>
          <w:ilvl w:val="0"/>
          <w:numId w:val="7"/>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Как вы думаете, правильно ли вел себя в автобусе Федя? (Сначала нет, потому что громко, на весь автобус, разговаривал. Кроме того, он не сидел на сиденье, а стоял на коленях. Он не обратил внимание на то, что рядом стояла женщина.)</w:t>
      </w:r>
    </w:p>
    <w:p w:rsidR="00536CDE" w:rsidRPr="00520DA0" w:rsidRDefault="00536CDE" w:rsidP="00520DA0">
      <w:pPr>
        <w:numPr>
          <w:ilvl w:val="0"/>
          <w:numId w:val="7"/>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lastRenderedPageBreak/>
        <w:t>Но потом Федя понял свою ошибку. Можно ли сказать, что он поступил, как вежливый мальчик? Объясните.</w:t>
      </w:r>
    </w:p>
    <w:p w:rsidR="00536CDE" w:rsidRPr="00520DA0" w:rsidRDefault="00536CDE" w:rsidP="00520DA0">
      <w:pPr>
        <w:numPr>
          <w:ilvl w:val="0"/>
          <w:numId w:val="7"/>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А вежливой ли была женщина, которой он уступил место? Повторите их разговор.</w:t>
      </w:r>
    </w:p>
    <w:p w:rsidR="00536CDE" w:rsidRPr="00520DA0" w:rsidRDefault="00536CDE" w:rsidP="00520DA0">
      <w:pPr>
        <w:numPr>
          <w:ilvl w:val="0"/>
          <w:numId w:val="7"/>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А вы уступаете место пожилым людям? Какие слова вы при этом говорите? Никогда не забывайте: к старшим нужно относиться с уважением.</w:t>
      </w:r>
    </w:p>
    <w:p w:rsidR="00536CDE" w:rsidRPr="00520DA0" w:rsidRDefault="00536CDE" w:rsidP="00520DA0">
      <w:pPr>
        <w:shd w:val="clear" w:color="auto" w:fill="FFFFFF"/>
        <w:spacing w:after="0" w:line="240" w:lineRule="auto"/>
        <w:contextualSpacing/>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Кейс 8 “ Разговор в общественном транспорте“</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обучить несложным правилам оплаты проезда (</w:t>
      </w:r>
      <w:r w:rsidRPr="00520DA0">
        <w:rPr>
          <w:rFonts w:ascii="Times New Roman" w:hAnsi="Times New Roman" w:cs="Times New Roman"/>
          <w:bCs/>
          <w:i/>
          <w:iCs/>
          <w:color w:val="000000"/>
          <w:sz w:val="24"/>
          <w:szCs w:val="24"/>
          <w:shd w:val="clear" w:color="auto" w:fill="FFFFFF"/>
        </w:rPr>
        <w:t>Передайте, пожалуйста, на абонемент…)</w:t>
      </w:r>
    </w:p>
    <w:p w:rsidR="00536CDE" w:rsidRPr="00520DA0" w:rsidRDefault="00536CDE" w:rsidP="00520DA0">
      <w:pPr>
        <w:shd w:val="clear" w:color="auto" w:fill="FFFFFF"/>
        <w:spacing w:after="0" w:line="240" w:lineRule="auto"/>
        <w:contextualSpacing/>
        <w:jc w:val="both"/>
        <w:rPr>
          <w:rFonts w:ascii="Times New Roman" w:hAnsi="Times New Roman" w:cs="Times New Roman"/>
          <w:bCs/>
          <w:i/>
          <w:iCs/>
          <w:color w:val="000000"/>
          <w:sz w:val="24"/>
          <w:szCs w:val="24"/>
          <w:shd w:val="clear" w:color="auto" w:fill="FFFFFF"/>
        </w:rPr>
      </w:pPr>
      <w:r w:rsidRPr="00520DA0">
        <w:rPr>
          <w:rFonts w:ascii="Times New Roman" w:hAnsi="Times New Roman" w:cs="Times New Roman"/>
          <w:bCs/>
          <w:i/>
          <w:iCs/>
          <w:noProof/>
          <w:color w:val="000000"/>
          <w:sz w:val="24"/>
          <w:szCs w:val="24"/>
          <w:shd w:val="clear" w:color="auto" w:fill="FFFFFF"/>
          <w:lang w:eastAsia="ru-RU"/>
        </w:rPr>
        <w:drawing>
          <wp:inline distT="0" distB="0" distL="0" distR="0">
            <wp:extent cx="5829300" cy="3962400"/>
            <wp:effectExtent l="19050" t="0" r="0" b="0"/>
            <wp:docPr id="12" name="Рисунок 8" descr="C:\Users\Домашний\Desktop\wr-720.sh-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омашний\Desktop\wr-720.sh-18.jpg"/>
                    <pic:cNvPicPr>
                      <a:picLocks noChangeAspect="1" noChangeArrowheads="1"/>
                    </pic:cNvPicPr>
                  </pic:nvPicPr>
                  <pic:blipFill>
                    <a:blip r:embed="rId15"/>
                    <a:srcRect/>
                    <a:stretch>
                      <a:fillRect/>
                    </a:stretch>
                  </pic:blipFill>
                  <pic:spPr bwMode="auto">
                    <a:xfrm>
                      <a:off x="0" y="0"/>
                      <a:ext cx="5829300" cy="3962400"/>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спокойно стоял, держась за спинку сиденья. И тут его попросили:</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Передай, пожалуйста, деньги на абонементы (талоны).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растерялся…</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Девочка, - обратилась к Нюше старушка.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Закомпостируй, пожалуйста, абонемент.</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Простите, пожалуйста, - ответила Нюша, - я не знаю, что нужно сделать…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numPr>
          <w:ilvl w:val="0"/>
          <w:numId w:val="8"/>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А вы знаете, что нужно сделать, когда пассажир просит передать деньги на абонементы? Научите Федю, как следует вести себя в таком случае и что нужно сказать в ответ на просьбу.</w:t>
      </w:r>
    </w:p>
    <w:p w:rsidR="00536CDE" w:rsidRPr="00520DA0" w:rsidRDefault="00536CDE" w:rsidP="00520DA0">
      <w:pPr>
        <w:numPr>
          <w:ilvl w:val="0"/>
          <w:numId w:val="8"/>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А вы знаете, как закомпостировать абонемент? Что означает слово “закомпостировать“?</w:t>
      </w:r>
    </w:p>
    <w:p w:rsidR="00536CDE" w:rsidRPr="00520DA0" w:rsidRDefault="00536CDE" w:rsidP="00520DA0">
      <w:pPr>
        <w:numPr>
          <w:ilvl w:val="0"/>
          <w:numId w:val="8"/>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Как вы будете вести себя, если пассажир обратится к вам с просьбой закомпостировать абонемент?</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 xml:space="preserve">Кейс 9. «Поздравляю с днем рождения!» </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Задачи: соотнести представления о праздничном дне и праздничных словах, ввести в речевой обиход выражения поздравления и пожелания. </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lastRenderedPageBreak/>
        <w:drawing>
          <wp:inline distT="0" distB="0" distL="0" distR="0">
            <wp:extent cx="6158260" cy="3467100"/>
            <wp:effectExtent l="19050" t="0" r="0" b="0"/>
            <wp:docPr id="13" name="Рисунок 9" descr="C:\Users\Домашний\Desktop\5a3f728f908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омашний\Desktop\5a3f728f908a2.jpg"/>
                    <pic:cNvPicPr>
                      <a:picLocks noChangeAspect="1" noChangeArrowheads="1"/>
                    </pic:cNvPicPr>
                  </pic:nvPicPr>
                  <pic:blipFill>
                    <a:blip r:embed="rId16"/>
                    <a:srcRect/>
                    <a:stretch>
                      <a:fillRect/>
                    </a:stretch>
                  </pic:blipFill>
                  <pic:spPr bwMode="auto">
                    <a:xfrm>
                      <a:off x="0" y="0"/>
                      <a:ext cx="6160441" cy="3468328"/>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Дети, - сказал папа, - у вашего дяди день рождения. Давайте его поздравим.</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Я знаю, как нужно поздравлять, - закричал Федя. – Я подойду к дяде Коле, отдам честь и скажу:</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Села муха на варенье,</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Поздравляю с днем рождения!</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Нет, Федя, совсем не так. Я думаю, что дяде Коле нужно купить подарок, - предложила Нюша.</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Знаете что, дети? А сделайте-ка вы подарки своими руками и придумайте, что пожелать дяде Коле в день его рождения. Мама испечет пирог, а я куплю удочку. Договорились? </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Нюша и Федя принялись за работу. Нюша нарисовала лодку. В лодке сидел дядя Коля и удил рыбу. Федя слепил из пластилина ведерко и большую щуку – не простую, а “говорящую“. Потом Федя и Нюша сочинили стихи ко дню рождения дяди. Вот что у них получилось:</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Дядя Коля! Все ваши желания</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Выполнит щука с большим старанием.</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Мы вам желаем удач и добра,</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Будьте здоровы. Салют и ура!</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Мы обещаем всегда вас слушать –</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Ваши племянники Федя и Нюша.</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Мама и папа похвалили детей. Когда в комнату вошел дядя Коля, стол был накрыт. Все стали поздравлять именинника.</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Бабушка: Поздравляю тебя, дорогой сыночек, с днем рождения! Дарю тебе свитер. Я сама его связала. </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Дедушка (протягивает альбом с видами старинного Екатеринбурга): Разреши и мне от души поздравить тебя. Вот мой скромный подарок.</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Папа (пожимает руку брату и дарит ему набор инструментов и удочку): Имениннику сердечные поздравления. А это тебе от меня на память.</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Мама: От всего сердца поздравляю с днем рождения! Позволь преподнести тебе этот пирог.</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Нюша: И нам хочется поздравить дядю Колю.</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Нюша и Федя протягивают подарки и хором читают свое поздравление в стихах.</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Дядя Коля обнимает племянников: Что за молодцы! Удивительные дети!</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lastRenderedPageBreak/>
        <w:t>В это время раздается звонок. Это принесли поздравительную телеграмму: «Уважаемый Николай Ильич! Примите самые теплые пожелания в день Вашего рождения! Желаем здоровья, радостей, успехов. Ваши коллеги“.</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Дядя Коля сказал:</w:t>
      </w:r>
    </w:p>
    <w:p w:rsidR="00536CDE" w:rsidRPr="00520DA0" w:rsidRDefault="00536CDE" w:rsidP="00520DA0">
      <w:pPr>
        <w:shd w:val="clear" w:color="auto" w:fill="FFFFFF"/>
        <w:spacing w:after="0" w:line="240" w:lineRule="auto"/>
        <w:ind w:left="-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Сегодня у меня радостный день. Я никогда его не забуду. Благодарю всех за теплые поздравления и подарки. Спасибо вам большое! </w:t>
      </w:r>
    </w:p>
    <w:p w:rsidR="00536CDE" w:rsidRPr="00520DA0" w:rsidRDefault="00536CDE" w:rsidP="00520DA0">
      <w:pPr>
        <w:shd w:val="clear" w:color="auto" w:fill="FFFFFF"/>
        <w:spacing w:after="0" w:line="240" w:lineRule="auto"/>
        <w:ind w:firstLine="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Вопросы: </w:t>
      </w:r>
    </w:p>
    <w:p w:rsidR="00536CDE" w:rsidRPr="00520DA0" w:rsidRDefault="00536CDE" w:rsidP="00520DA0">
      <w:pPr>
        <w:numPr>
          <w:ilvl w:val="0"/>
          <w:numId w:val="9"/>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Вам понравилось поздравление Феди и Нюши? Чем оно вам понравилось? Очень важно подарить имениннику то, что доставит ему удовольствие. Подарки можно сделать своими руками. Николай Ильич любит рыбалку, поэтому Федя и Нюша дарят ему лодку и щуку. Ничего, что лодку нарисовали, а щуку слепили из пластилина. Дядя Коля рад. Он чувствует, что дети старались сделать ему приятное. “Говорящая“ щука пришла из сказки. Наверное, племянники хотят, чтобы она выполнила три желания именинника. День рождения – веселый праздник. Чтобы всем было весело, нужно постараться: придумать стихи, нарисовать плакаты, разучить песенку или танец.</w:t>
      </w:r>
    </w:p>
    <w:p w:rsidR="00536CDE" w:rsidRPr="00520DA0" w:rsidRDefault="00536CDE" w:rsidP="00520DA0">
      <w:pPr>
        <w:shd w:val="clear" w:color="auto" w:fill="FFFFFF"/>
        <w:spacing w:after="0" w:line="240" w:lineRule="auto"/>
        <w:ind w:firstLine="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Однако одного подарка для поздравления мало: важно еще знать слова, с которыми принято обращаться к имениннику. (Вручение подарка обычно сопровождается поздравлением и пожеланиями здоровья, радостей, успехов.)</w:t>
      </w:r>
    </w:p>
    <w:p w:rsidR="00536CDE" w:rsidRPr="00520DA0" w:rsidRDefault="00536CDE" w:rsidP="00520DA0">
      <w:pPr>
        <w:numPr>
          <w:ilvl w:val="0"/>
          <w:numId w:val="10"/>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Вспомните, какими словами поздравляли дядю Колю его племянники, дедушка, бабушка. Какие слова еще можно было бы произнести? Как вы поздравляете маму, папу, бабушку?</w:t>
      </w:r>
    </w:p>
    <w:p w:rsidR="00536CDE" w:rsidRPr="00520DA0" w:rsidRDefault="00536CDE" w:rsidP="00520DA0">
      <w:pPr>
        <w:numPr>
          <w:ilvl w:val="0"/>
          <w:numId w:val="10"/>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А как поздравили Николая Ильича его сослуживцы? (Поздравления бывают официальные.) Вспомните, что было написано в телеграмме.</w:t>
      </w:r>
    </w:p>
    <w:p w:rsidR="00536CDE" w:rsidRPr="00520DA0" w:rsidRDefault="00536CDE" w:rsidP="00520DA0">
      <w:pPr>
        <w:shd w:val="clear" w:color="auto" w:fill="FFFFFF"/>
        <w:spacing w:after="0" w:line="240" w:lineRule="auto"/>
        <w:contextualSpacing/>
        <w:rPr>
          <w:rFonts w:ascii="Times New Roman" w:hAnsi="Times New Roman" w:cs="Times New Roman"/>
          <w:b/>
          <w:bCs/>
          <w:color w:val="000000"/>
          <w:sz w:val="24"/>
          <w:szCs w:val="24"/>
          <w:shd w:val="clear" w:color="auto" w:fill="FFFFFF"/>
        </w:rPr>
      </w:pPr>
      <w:r w:rsidRPr="00520DA0">
        <w:rPr>
          <w:rFonts w:ascii="Times New Roman" w:hAnsi="Times New Roman" w:cs="Times New Roman"/>
          <w:b/>
          <w:bCs/>
          <w:color w:val="000000"/>
          <w:sz w:val="24"/>
          <w:szCs w:val="24"/>
          <w:shd w:val="clear" w:color="auto" w:fill="FFFFFF"/>
        </w:rPr>
        <w:t>Кейс 10. "Разговор с незнакомыми на улице"</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Задачи: ввести в речевой обиход вежливые формы обращения к незнакомому человеку.</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 современном русском языке нет устойчивых общепринятых форм обращения к взрослому незнакомому, которыми мог бы воспользоваться ребенок. Старые формы господин, сударь, сударыня пока не укоренились. Обращение дядя, тетя возможны в детской речи, но только в дошкольном возрасте. Попробуйте научить ребенка обращаться к незнакомому без использования прямого обращения: остановись, сделай паузу, посмотри в лицо человека и произнеси слова Будьте добры, скажите, пожалуйста. Затем задай вопрос.</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 xml:space="preserve">Посоветуйте употреблять вопрос «Который час», а не «Сколько времени»? </w:t>
      </w:r>
    </w:p>
    <w:p w:rsidR="00536CDE" w:rsidRPr="00520DA0" w:rsidRDefault="00536CDE" w:rsidP="00520DA0">
      <w:pPr>
        <w:shd w:val="clear" w:color="auto" w:fill="FFFFFF"/>
        <w:spacing w:after="0" w:line="240" w:lineRule="auto"/>
        <w:contextualSpacing/>
        <w:jc w:val="both"/>
        <w:rPr>
          <w:rFonts w:ascii="Times New Roman" w:hAnsi="Times New Roman" w:cs="Times New Roman"/>
          <w:bCs/>
          <w:i/>
          <w:i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Разыграйте диалоги – сценки "Встречи на улице и во дворе" (</w:t>
      </w:r>
      <w:r w:rsidRPr="00520DA0">
        <w:rPr>
          <w:rFonts w:ascii="Times New Roman" w:hAnsi="Times New Roman" w:cs="Times New Roman"/>
          <w:bCs/>
          <w:i/>
          <w:iCs/>
          <w:color w:val="000000"/>
          <w:sz w:val="24"/>
          <w:szCs w:val="24"/>
          <w:shd w:val="clear" w:color="auto" w:fill="FFFFFF"/>
        </w:rPr>
        <w:t>Будьте добры, скажите, пожалуйста…)</w:t>
      </w:r>
    </w:p>
    <w:p w:rsidR="00536CDE" w:rsidRPr="00520DA0" w:rsidRDefault="00536CDE" w:rsidP="00520DA0">
      <w:pPr>
        <w:shd w:val="clear" w:color="auto" w:fill="FFFFFF"/>
        <w:spacing w:after="0" w:line="240" w:lineRule="auto"/>
        <w:contextualSpacing/>
        <w:jc w:val="center"/>
        <w:rPr>
          <w:rFonts w:ascii="Times New Roman" w:hAnsi="Times New Roman" w:cs="Times New Roman"/>
          <w:bCs/>
          <w:color w:val="000000"/>
          <w:sz w:val="24"/>
          <w:szCs w:val="24"/>
          <w:shd w:val="clear" w:color="auto" w:fill="FFFFFF"/>
        </w:rPr>
      </w:pPr>
      <w:r w:rsidRPr="00520DA0">
        <w:rPr>
          <w:rFonts w:ascii="Times New Roman" w:hAnsi="Times New Roman" w:cs="Times New Roman"/>
          <w:bCs/>
          <w:noProof/>
          <w:color w:val="000000"/>
          <w:sz w:val="24"/>
          <w:szCs w:val="24"/>
          <w:shd w:val="clear" w:color="auto" w:fill="FFFFFF"/>
          <w:lang w:eastAsia="ru-RU"/>
        </w:rPr>
        <w:lastRenderedPageBreak/>
        <w:drawing>
          <wp:inline distT="0" distB="0" distL="0" distR="0">
            <wp:extent cx="3687022" cy="3648075"/>
            <wp:effectExtent l="19050" t="0" r="8678" b="0"/>
            <wp:docPr id="14" name="Рисунок 10" descr="C:\Users\Домашний\Desktop\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Домашний\Desktop\img6.jpg"/>
                    <pic:cNvPicPr>
                      <a:picLocks noChangeAspect="1" noChangeArrowheads="1"/>
                    </pic:cNvPicPr>
                  </pic:nvPicPr>
                  <pic:blipFill>
                    <a:blip r:embed="rId17"/>
                    <a:srcRect/>
                    <a:stretch>
                      <a:fillRect/>
                    </a:stretch>
                  </pic:blipFill>
                  <pic:spPr bwMode="auto">
                    <a:xfrm>
                      <a:off x="0" y="0"/>
                      <a:ext cx="3687022" cy="364807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и Юра играют на площадке в бадминтон. Юра беспокоится:</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Федя, наверное, мне пора домой. Папа позволил гулять до шести. А сейчас сколько?</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Спросим у кого-нибудь, Юра. Вот у этой бабушки… Я подбегу…</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По дорожке шла немолодая женщина в черной шляпке и перчатках. Она вела на поводке кудрявого пуделя.</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с разбегу задел пожилую женщину и выпалил:</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Ой, тю… те… ба… извините, ща скоко время?</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Что ты сказал? – не поняла женщина. Она вздрогнула от неожиданности.</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Время, грю, скоко, а?</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Женщина посмотрела на часы: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Сейчас…</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Но Федя уже не слушал ее. Он разговаривал с пуделем, а чтобы было удобнее, стал на четвереньки – нос к носу.</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Ав, ав, ав, - пролаял пудель.</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xml:space="preserve">- Да? А я думал ав, ав, ав, ав, ав, ав, - ответил Федя. </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В это время на площадке появился дедушка. Он сказал:</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Здравствуйте, Надежда Петровна! Вы, я вижу, познакомились с моим непоседливым внуком.</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Надежда Петровна воскликнула:</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Какие странные манеры,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Немедленно примите меры!</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Дедушка позвал Федю и Юру:</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Вот что, друзья, если вы хотите задать вопрос незнакомому человеку, нужно не спеша подойти и обратиться к нему со словами: Будьте добры, скажите, пожалуйста…</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Федя и Юра подошли к Надежде Петровне. Федя спросил:</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Будьте добры, скажите, пожалуйста, который час?</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Шесть часов, - ответила Надежда Петровна, а пудель стал на задние лапы и пролаял – ровно шесть раз.</w:t>
      </w:r>
    </w:p>
    <w:p w:rsidR="00536CDE" w:rsidRPr="00520DA0" w:rsidRDefault="00536CDE" w:rsidP="00520DA0">
      <w:pPr>
        <w:shd w:val="clear" w:color="auto" w:fill="FFFFFF"/>
        <w:spacing w:after="0" w:line="240" w:lineRule="auto"/>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i/>
          <w:iCs/>
          <w:color w:val="000000"/>
          <w:sz w:val="24"/>
          <w:szCs w:val="24"/>
          <w:shd w:val="clear" w:color="auto" w:fill="FFFFFF"/>
        </w:rPr>
        <w:t>- Спасибо, - сказали мальчики.</w:t>
      </w:r>
    </w:p>
    <w:p w:rsidR="00536CDE" w:rsidRPr="00520DA0" w:rsidRDefault="00536CDE" w:rsidP="00520DA0">
      <w:pPr>
        <w:shd w:val="clear" w:color="auto" w:fill="FFFFFF"/>
        <w:spacing w:after="0" w:line="240" w:lineRule="auto"/>
        <w:ind w:firstLine="36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Вопросы:</w:t>
      </w:r>
    </w:p>
    <w:p w:rsidR="00536CDE" w:rsidRPr="00520DA0" w:rsidRDefault="00536CDE" w:rsidP="00520DA0">
      <w:pPr>
        <w:numPr>
          <w:ilvl w:val="0"/>
          <w:numId w:val="11"/>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lastRenderedPageBreak/>
        <w:t>Правильно ли вел себя Федя по отношению к незнакомому человеку? В чем проявилась его невежливость? (Он не сумел сформулировать вопрос, обратиться, говорил скороговоркой, невнятно, а когда Надежда Петровна стала ему отвечать, не слушал ее, а начал играть с собакой.)</w:t>
      </w:r>
    </w:p>
    <w:p w:rsidR="00536CDE" w:rsidRPr="00520DA0" w:rsidRDefault="00536CDE" w:rsidP="00520DA0">
      <w:pPr>
        <w:numPr>
          <w:ilvl w:val="0"/>
          <w:numId w:val="11"/>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Какие слова нужно произнести, чтобы узнать время у незнакомого человека?</w:t>
      </w:r>
    </w:p>
    <w:p w:rsidR="00536CDE" w:rsidRPr="00520DA0" w:rsidRDefault="00536CDE" w:rsidP="00520DA0">
      <w:pPr>
        <w:numPr>
          <w:ilvl w:val="0"/>
          <w:numId w:val="11"/>
        </w:numPr>
        <w:shd w:val="clear" w:color="auto" w:fill="FFFFFF"/>
        <w:spacing w:after="0" w:line="240" w:lineRule="auto"/>
        <w:ind w:left="0"/>
        <w:contextualSpacing/>
        <w:jc w:val="both"/>
        <w:rPr>
          <w:rFonts w:ascii="Times New Roman" w:hAnsi="Times New Roman" w:cs="Times New Roman"/>
          <w:bCs/>
          <w:color w:val="000000"/>
          <w:sz w:val="24"/>
          <w:szCs w:val="24"/>
          <w:shd w:val="clear" w:color="auto" w:fill="FFFFFF"/>
        </w:rPr>
      </w:pPr>
      <w:r w:rsidRPr="00520DA0">
        <w:rPr>
          <w:rFonts w:ascii="Times New Roman" w:hAnsi="Times New Roman" w:cs="Times New Roman"/>
          <w:bCs/>
          <w:color w:val="000000"/>
          <w:sz w:val="24"/>
          <w:szCs w:val="24"/>
          <w:shd w:val="clear" w:color="auto" w:fill="FFFFFF"/>
        </w:rPr>
        <w:t>Как нужно его выслушать и что обязательно сказать в ответ?</w:t>
      </w:r>
    </w:p>
    <w:p w:rsidR="00536CDE" w:rsidRPr="00520DA0" w:rsidRDefault="00536CDE" w:rsidP="00520DA0">
      <w:pPr>
        <w:shd w:val="clear" w:color="auto" w:fill="FFFFFF"/>
        <w:spacing w:after="0" w:line="240" w:lineRule="auto"/>
        <w:ind w:firstLine="360"/>
        <w:contextualSpacing/>
        <w:jc w:val="both"/>
        <w:rPr>
          <w:rFonts w:ascii="Times New Roman" w:hAnsi="Times New Roman" w:cs="Times New Roman"/>
          <w:b/>
          <w:bCs/>
          <w:color w:val="000000"/>
          <w:sz w:val="24"/>
          <w:szCs w:val="24"/>
          <w:shd w:val="clear" w:color="auto" w:fill="FFFFFF"/>
        </w:rPr>
      </w:pPr>
    </w:p>
    <w:p w:rsidR="00536CDE" w:rsidRPr="00520DA0" w:rsidRDefault="00536CDE" w:rsidP="00520DA0">
      <w:pPr>
        <w:shd w:val="clear" w:color="auto" w:fill="FFFFFF"/>
        <w:spacing w:after="0" w:line="240" w:lineRule="auto"/>
        <w:contextualSpacing/>
        <w:jc w:val="both"/>
        <w:rPr>
          <w:rFonts w:ascii="Times New Roman" w:eastAsia="Times New Roman" w:hAnsi="Times New Roman" w:cs="Times New Roman"/>
          <w:b/>
          <w:iCs/>
          <w:color w:val="111111"/>
          <w:sz w:val="24"/>
          <w:szCs w:val="24"/>
          <w:bdr w:val="none" w:sz="0" w:space="0" w:color="auto" w:frame="1"/>
          <w:lang w:eastAsia="ru-RU"/>
        </w:rPr>
      </w:pPr>
      <w:r w:rsidRPr="00520DA0">
        <w:rPr>
          <w:rFonts w:ascii="Times New Roman" w:hAnsi="Times New Roman" w:cs="Times New Roman"/>
          <w:b/>
          <w:bCs/>
          <w:color w:val="000000"/>
          <w:sz w:val="24"/>
          <w:szCs w:val="24"/>
          <w:shd w:val="clear" w:color="auto" w:fill="FFFFFF"/>
        </w:rPr>
        <w:t xml:space="preserve">Кейс 11. </w:t>
      </w:r>
      <w:r w:rsidRPr="00520DA0">
        <w:rPr>
          <w:rFonts w:ascii="Times New Roman" w:eastAsia="Times New Roman" w:hAnsi="Times New Roman" w:cs="Times New Roman"/>
          <w:b/>
          <w:iCs/>
          <w:color w:val="111111"/>
          <w:sz w:val="24"/>
          <w:szCs w:val="24"/>
          <w:bdr w:val="none" w:sz="0" w:space="0" w:color="auto" w:frame="1"/>
          <w:lang w:eastAsia="ru-RU"/>
        </w:rPr>
        <w:t>«Аленка потеряла куклу»</w:t>
      </w:r>
    </w:p>
    <w:p w:rsidR="00536CDE" w:rsidRPr="00520DA0" w:rsidRDefault="00536CDE" w:rsidP="00520DA0">
      <w:pPr>
        <w:shd w:val="clear" w:color="auto" w:fill="FFFFFF"/>
        <w:spacing w:after="0" w:line="240" w:lineRule="auto"/>
        <w:ind w:firstLine="360"/>
        <w:contextualSpacing/>
        <w:jc w:val="both"/>
        <w:rPr>
          <w:rFonts w:ascii="Times New Roman" w:eastAsia="Times New Roman" w:hAnsi="Times New Roman" w:cs="Times New Roman"/>
          <w:i/>
          <w:iCs/>
          <w:color w:val="111111"/>
          <w:sz w:val="24"/>
          <w:szCs w:val="24"/>
          <w:bdr w:val="none" w:sz="0" w:space="0" w:color="auto" w:frame="1"/>
          <w:lang w:eastAsia="ru-RU"/>
        </w:rPr>
      </w:pPr>
      <w:r w:rsidRPr="00520DA0">
        <w:rPr>
          <w:rFonts w:ascii="Times New Roman" w:hAnsi="Times New Roman" w:cs="Times New Roman"/>
          <w:bCs/>
          <w:color w:val="000000"/>
          <w:sz w:val="24"/>
          <w:szCs w:val="24"/>
          <w:shd w:val="clear" w:color="auto" w:fill="FFFFFF"/>
        </w:rPr>
        <w:t>Цель:</w:t>
      </w:r>
      <w:r w:rsidRPr="00520DA0">
        <w:rPr>
          <w:rFonts w:ascii="Times New Roman" w:hAnsi="Times New Roman" w:cs="Times New Roman"/>
          <w:b/>
          <w:bCs/>
          <w:color w:val="000000"/>
          <w:sz w:val="24"/>
          <w:szCs w:val="24"/>
          <w:shd w:val="clear" w:color="auto" w:fill="FFFFFF"/>
        </w:rPr>
        <w:t> </w:t>
      </w:r>
      <w:r w:rsidRPr="00520DA0">
        <w:rPr>
          <w:rFonts w:ascii="Times New Roman" w:hAnsi="Times New Roman" w:cs="Times New Roman"/>
          <w:color w:val="000000"/>
          <w:sz w:val="24"/>
          <w:szCs w:val="24"/>
          <w:shd w:val="clear" w:color="auto" w:fill="FFFFFF"/>
        </w:rPr>
        <w:t>Формирование способов социального поведения дошкольников в различных ситуациях через решение поведенческих проблемных ситуаций с использованием "фото-кейс" технологии.</w:t>
      </w:r>
    </w:p>
    <w:p w:rsidR="00536CDE" w:rsidRPr="00520DA0" w:rsidRDefault="00536CDE" w:rsidP="00520DA0">
      <w:pPr>
        <w:shd w:val="clear" w:color="auto" w:fill="FFFFFF"/>
        <w:spacing w:after="0" w:line="240" w:lineRule="auto"/>
        <w:ind w:firstLine="360"/>
        <w:contextualSpacing/>
        <w:jc w:val="center"/>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noProof/>
          <w:color w:val="111111"/>
          <w:sz w:val="24"/>
          <w:szCs w:val="24"/>
          <w:bdr w:val="single" w:sz="4" w:space="0" w:color="auto"/>
          <w:lang w:eastAsia="ru-RU"/>
        </w:rPr>
        <w:drawing>
          <wp:inline distT="0" distB="0" distL="0" distR="0">
            <wp:extent cx="4657808" cy="5829300"/>
            <wp:effectExtent l="19050" t="0" r="9442" b="0"/>
            <wp:docPr id="15" name="Рисунок 2" descr="C:\Users\Домашний\Desktop\2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омашний\Desktop\2793.jpg"/>
                    <pic:cNvPicPr>
                      <a:picLocks noChangeAspect="1" noChangeArrowheads="1"/>
                    </pic:cNvPicPr>
                  </pic:nvPicPr>
                  <pic:blipFill>
                    <a:blip r:embed="rId18"/>
                    <a:srcRect/>
                    <a:stretch>
                      <a:fillRect/>
                    </a:stretch>
                  </pic:blipFill>
                  <pic:spPr bwMode="auto">
                    <a:xfrm>
                      <a:off x="0" y="0"/>
                      <a:ext cx="4656957" cy="582823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ind w:firstLine="360"/>
        <w:contextualSpacing/>
        <w:jc w:val="both"/>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color w:val="111111"/>
          <w:sz w:val="24"/>
          <w:szCs w:val="24"/>
          <w:lang w:eastAsia="ru-RU"/>
        </w:rPr>
        <w:t>Текст: Сегодня Аленка пришла в детский сад с куклой. Придя с прогулки, она не нашла свою любимую игрушку и расплакалась. Как бы вы поступили на месте Аленки?</w:t>
      </w:r>
    </w:p>
    <w:p w:rsidR="00536CDE" w:rsidRPr="00520DA0" w:rsidRDefault="00536CDE"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36CDE" w:rsidRPr="00520DA0" w:rsidRDefault="00536CDE"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36CDE" w:rsidRPr="00520DA0" w:rsidRDefault="00536CDE"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20DA0" w:rsidRDefault="00520DA0"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20DA0" w:rsidRDefault="00520DA0"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20DA0" w:rsidRDefault="00520DA0" w:rsidP="00520DA0">
      <w:pPr>
        <w:shd w:val="clear" w:color="auto" w:fill="FFFFFF"/>
        <w:spacing w:after="0" w:line="240" w:lineRule="auto"/>
        <w:contextualSpacing/>
        <w:rPr>
          <w:rFonts w:ascii="Times New Roman" w:eastAsia="Times New Roman" w:hAnsi="Times New Roman" w:cs="Times New Roman"/>
          <w:b/>
          <w:iCs/>
          <w:color w:val="111111"/>
          <w:sz w:val="24"/>
          <w:szCs w:val="24"/>
          <w:bdr w:val="none" w:sz="0" w:space="0" w:color="auto" w:frame="1"/>
          <w:lang w:eastAsia="ru-RU"/>
        </w:rPr>
      </w:pPr>
    </w:p>
    <w:p w:rsidR="00536CDE" w:rsidRPr="00520DA0" w:rsidRDefault="00536CDE" w:rsidP="00520DA0">
      <w:pPr>
        <w:shd w:val="clear" w:color="auto" w:fill="FFFFFF"/>
        <w:spacing w:after="0" w:line="240" w:lineRule="auto"/>
        <w:contextualSpacing/>
        <w:rPr>
          <w:rFonts w:ascii="Times New Roman" w:eastAsia="Times New Roman" w:hAnsi="Times New Roman" w:cs="Times New Roman"/>
          <w:b/>
          <w:noProof/>
          <w:sz w:val="24"/>
          <w:szCs w:val="24"/>
          <w:lang w:eastAsia="ru-RU"/>
        </w:rPr>
      </w:pPr>
      <w:r w:rsidRPr="00520DA0">
        <w:rPr>
          <w:rFonts w:ascii="Times New Roman" w:eastAsia="Times New Roman" w:hAnsi="Times New Roman" w:cs="Times New Roman"/>
          <w:b/>
          <w:iCs/>
          <w:color w:val="111111"/>
          <w:sz w:val="24"/>
          <w:szCs w:val="24"/>
          <w:bdr w:val="none" w:sz="0" w:space="0" w:color="auto" w:frame="1"/>
          <w:lang w:eastAsia="ru-RU"/>
        </w:rPr>
        <w:lastRenderedPageBreak/>
        <w:t>Кейс 12. «Случай во время обеда»</w:t>
      </w:r>
      <w:r w:rsidRPr="00520DA0">
        <w:rPr>
          <w:rFonts w:ascii="Times New Roman" w:eastAsia="Times New Roman" w:hAnsi="Times New Roman" w:cs="Times New Roman"/>
          <w:b/>
          <w:noProof/>
          <w:sz w:val="24"/>
          <w:szCs w:val="24"/>
          <w:lang w:eastAsia="ru-RU"/>
        </w:rPr>
        <w:t xml:space="preserve"> </w:t>
      </w:r>
    </w:p>
    <w:p w:rsidR="00536CDE" w:rsidRPr="00520DA0" w:rsidRDefault="00536CDE" w:rsidP="00520DA0">
      <w:pPr>
        <w:shd w:val="clear" w:color="auto" w:fill="FFFFFF"/>
        <w:spacing w:after="0" w:line="240" w:lineRule="auto"/>
        <w:contextualSpacing/>
        <w:jc w:val="center"/>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i/>
          <w:iCs/>
          <w:noProof/>
          <w:color w:val="111111"/>
          <w:sz w:val="24"/>
          <w:szCs w:val="24"/>
          <w:bdr w:val="none" w:sz="0" w:space="0" w:color="auto" w:frame="1"/>
          <w:lang w:eastAsia="ru-RU"/>
        </w:rPr>
        <w:drawing>
          <wp:inline distT="0" distB="0" distL="0" distR="0">
            <wp:extent cx="4819650" cy="2638425"/>
            <wp:effectExtent l="19050" t="0" r="0" b="0"/>
            <wp:docPr id="17" name="Рисунок 3" descr="http://www.maam.ru/upload/blogs/detsad-360721-1486108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aam.ru/upload/blogs/detsad-360721-1486108882.jpg"/>
                    <pic:cNvPicPr>
                      <a:picLocks noChangeAspect="1" noChangeArrowheads="1"/>
                    </pic:cNvPicPr>
                  </pic:nvPicPr>
                  <pic:blipFill>
                    <a:blip r:embed="rId19"/>
                    <a:srcRect/>
                    <a:stretch>
                      <a:fillRect/>
                    </a:stretch>
                  </pic:blipFill>
                  <pic:spPr bwMode="auto">
                    <a:xfrm>
                      <a:off x="0" y="0"/>
                      <a:ext cx="4819650" cy="2638425"/>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ind w:firstLine="360"/>
        <w:contextualSpacing/>
        <w:jc w:val="both"/>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color w:val="111111"/>
          <w:sz w:val="24"/>
          <w:szCs w:val="24"/>
          <w:lang w:eastAsia="ru-RU"/>
        </w:rPr>
        <w:t>Текст: Наступило время обеда. Дежурные накрыли на стол. Помощник воспитателя разлила по тарелкам суп. Все стали обедать, только Петя сидел грустный. Оказалось, что у него нет ложки. Почему у Пети не было ложки?</w:t>
      </w:r>
    </w:p>
    <w:p w:rsidR="00536CDE" w:rsidRPr="00520DA0" w:rsidRDefault="00536CDE" w:rsidP="00520DA0">
      <w:pPr>
        <w:shd w:val="clear" w:color="auto" w:fill="FFFFFF"/>
        <w:spacing w:after="0" w:line="240" w:lineRule="auto"/>
        <w:contextualSpacing/>
        <w:jc w:val="both"/>
        <w:rPr>
          <w:rFonts w:ascii="Times New Roman" w:eastAsia="Times New Roman" w:hAnsi="Times New Roman" w:cs="Times New Roman"/>
          <w:b/>
          <w:iCs/>
          <w:color w:val="111111"/>
          <w:sz w:val="24"/>
          <w:szCs w:val="24"/>
          <w:bdr w:val="none" w:sz="0" w:space="0" w:color="auto" w:frame="1"/>
          <w:lang w:eastAsia="ru-RU"/>
        </w:rPr>
      </w:pPr>
      <w:r w:rsidRPr="00520DA0">
        <w:rPr>
          <w:rFonts w:ascii="Times New Roman" w:eastAsia="Times New Roman" w:hAnsi="Times New Roman" w:cs="Times New Roman"/>
          <w:b/>
          <w:iCs/>
          <w:color w:val="111111"/>
          <w:sz w:val="24"/>
          <w:szCs w:val="24"/>
          <w:bdr w:val="none" w:sz="0" w:space="0" w:color="auto" w:frame="1"/>
          <w:lang w:eastAsia="ru-RU"/>
        </w:rPr>
        <w:t>Кейс 13. «Кукла Катя встречает гостей»</w:t>
      </w:r>
    </w:p>
    <w:p w:rsidR="00536CDE" w:rsidRPr="00520DA0" w:rsidRDefault="00536CDE" w:rsidP="00520DA0">
      <w:pPr>
        <w:shd w:val="clear" w:color="auto" w:fill="FFFFFF"/>
        <w:spacing w:after="0" w:line="240" w:lineRule="auto"/>
        <w:contextualSpacing/>
        <w:jc w:val="center"/>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noProof/>
          <w:color w:val="111111"/>
          <w:sz w:val="24"/>
          <w:szCs w:val="24"/>
          <w:lang w:eastAsia="ru-RU"/>
        </w:rPr>
        <w:drawing>
          <wp:inline distT="0" distB="0" distL="0" distR="0">
            <wp:extent cx="4629150" cy="3492166"/>
            <wp:effectExtent l="19050" t="0" r="0" b="0"/>
            <wp:docPr id="18" name="Рисунок 5" descr="http://www.maam.ru/upload/blogs/detsad-360721-1486108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aam.ru/upload/blogs/detsad-360721-1486108944.jpg"/>
                    <pic:cNvPicPr>
                      <a:picLocks noChangeAspect="1" noChangeArrowheads="1"/>
                    </pic:cNvPicPr>
                  </pic:nvPicPr>
                  <pic:blipFill>
                    <a:blip r:embed="rId20"/>
                    <a:srcRect/>
                    <a:stretch>
                      <a:fillRect/>
                    </a:stretch>
                  </pic:blipFill>
                  <pic:spPr bwMode="auto">
                    <a:xfrm>
                      <a:off x="0" y="0"/>
                      <a:ext cx="4629150" cy="3492166"/>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contextualSpacing/>
        <w:jc w:val="both"/>
        <w:rPr>
          <w:rFonts w:ascii="Times New Roman" w:eastAsia="Times New Roman" w:hAnsi="Times New Roman" w:cs="Times New Roman"/>
          <w:color w:val="111111"/>
          <w:sz w:val="24"/>
          <w:szCs w:val="24"/>
          <w:lang w:eastAsia="ru-RU"/>
        </w:rPr>
      </w:pPr>
    </w:p>
    <w:p w:rsidR="00536CDE" w:rsidRPr="00520DA0" w:rsidRDefault="00536CDE" w:rsidP="00520DA0">
      <w:pPr>
        <w:shd w:val="clear" w:color="auto" w:fill="FFFFFF"/>
        <w:spacing w:after="0" w:line="240" w:lineRule="auto"/>
        <w:contextualSpacing/>
        <w:jc w:val="both"/>
        <w:rPr>
          <w:rFonts w:ascii="Times New Roman" w:eastAsia="Times New Roman" w:hAnsi="Times New Roman" w:cs="Times New Roman"/>
          <w:color w:val="111111"/>
          <w:sz w:val="24"/>
          <w:szCs w:val="24"/>
          <w:lang w:eastAsia="ru-RU"/>
        </w:rPr>
      </w:pPr>
      <w:r w:rsidRPr="00520DA0">
        <w:rPr>
          <w:rFonts w:ascii="Times New Roman" w:eastAsia="Times New Roman" w:hAnsi="Times New Roman" w:cs="Times New Roman"/>
          <w:color w:val="111111"/>
          <w:sz w:val="24"/>
          <w:szCs w:val="24"/>
          <w:lang w:eastAsia="ru-RU"/>
        </w:rPr>
        <w:t>Текст: Кукла Катя пригласила в гости друзей. Накрыла на стол, положила конфеты в вазочку. Когда гости пришли, кукла огорчилась. Она не знает, хватит ли всем конфет. Как бы вы поступили на ее месте?</w:t>
      </w:r>
    </w:p>
    <w:p w:rsidR="00536CDE" w:rsidRPr="00520DA0" w:rsidRDefault="00536CDE" w:rsidP="00520DA0">
      <w:pPr>
        <w:shd w:val="clear" w:color="auto" w:fill="FFFFFF"/>
        <w:spacing w:after="0" w:line="240" w:lineRule="auto"/>
        <w:contextualSpacing/>
        <w:jc w:val="both"/>
        <w:rPr>
          <w:rFonts w:ascii="Times New Roman" w:eastAsia="Times New Roman" w:hAnsi="Times New Roman" w:cs="Times New Roman"/>
          <w:color w:val="111111"/>
          <w:sz w:val="24"/>
          <w:szCs w:val="24"/>
          <w:lang w:eastAsia="ru-RU"/>
        </w:rPr>
      </w:pPr>
      <w:r w:rsidRPr="00520DA0">
        <w:rPr>
          <w:rFonts w:ascii="Times New Roman" w:hAnsi="Times New Roman" w:cs="Times New Roman"/>
          <w:b/>
          <w:color w:val="111111"/>
          <w:sz w:val="24"/>
          <w:szCs w:val="24"/>
        </w:rPr>
        <w:t>Кейс 14. "Оля обижает Свету..."</w:t>
      </w:r>
    </w:p>
    <w:p w:rsidR="00536CDE" w:rsidRPr="00520DA0" w:rsidRDefault="00536CDE" w:rsidP="00520DA0">
      <w:pPr>
        <w:shd w:val="clear" w:color="auto" w:fill="FFFFFF"/>
        <w:spacing w:after="0" w:line="240" w:lineRule="auto"/>
        <w:contextualSpacing/>
        <w:jc w:val="center"/>
        <w:rPr>
          <w:rFonts w:ascii="Times New Roman" w:hAnsi="Times New Roman" w:cs="Times New Roman"/>
          <w:color w:val="5A554E"/>
          <w:sz w:val="24"/>
          <w:szCs w:val="24"/>
          <w:shd w:val="clear" w:color="auto" w:fill="FFFFFF"/>
        </w:rPr>
      </w:pPr>
      <w:r w:rsidRPr="00520DA0">
        <w:rPr>
          <w:rFonts w:ascii="Times New Roman" w:hAnsi="Times New Roman" w:cs="Times New Roman"/>
          <w:noProof/>
          <w:color w:val="5A554E"/>
          <w:sz w:val="24"/>
          <w:szCs w:val="24"/>
          <w:bdr w:val="single" w:sz="4" w:space="0" w:color="auto"/>
          <w:shd w:val="clear" w:color="auto" w:fill="FFFFFF"/>
          <w:lang w:eastAsia="ru-RU"/>
        </w:rPr>
        <w:lastRenderedPageBreak/>
        <w:drawing>
          <wp:inline distT="0" distB="0" distL="0" distR="0">
            <wp:extent cx="5843500" cy="3590925"/>
            <wp:effectExtent l="19050" t="0" r="4850" b="0"/>
            <wp:docPr id="16" name="Рисунок 1" descr="C:\Users\Домашний\Desktop\2016-05-13_162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омашний\Desktop\2016-05-13_162334.jpg"/>
                    <pic:cNvPicPr>
                      <a:picLocks noChangeAspect="1" noChangeArrowheads="1"/>
                    </pic:cNvPicPr>
                  </pic:nvPicPr>
                  <pic:blipFill>
                    <a:blip r:embed="rId21"/>
                    <a:srcRect/>
                    <a:stretch>
                      <a:fillRect/>
                    </a:stretch>
                  </pic:blipFill>
                  <pic:spPr bwMode="auto">
                    <a:xfrm>
                      <a:off x="0" y="0"/>
                      <a:ext cx="5851095" cy="3595592"/>
                    </a:xfrm>
                    <a:prstGeom prst="rect">
                      <a:avLst/>
                    </a:prstGeom>
                    <a:noFill/>
                    <a:ln w="9525">
                      <a:noFill/>
                      <a:miter lim="800000"/>
                      <a:headEnd/>
                      <a:tailEnd/>
                    </a:ln>
                  </pic:spPr>
                </pic:pic>
              </a:graphicData>
            </a:graphic>
          </wp:inline>
        </w:drawing>
      </w:r>
    </w:p>
    <w:p w:rsidR="00536CDE" w:rsidRPr="00520DA0" w:rsidRDefault="00536CDE" w:rsidP="00520DA0">
      <w:pPr>
        <w:shd w:val="clear" w:color="auto" w:fill="FFFFFF"/>
        <w:spacing w:after="0" w:line="240" w:lineRule="auto"/>
        <w:ind w:firstLine="567"/>
        <w:contextualSpacing/>
        <w:jc w:val="both"/>
        <w:rPr>
          <w:rFonts w:ascii="Times New Roman" w:hAnsi="Times New Roman" w:cs="Times New Roman"/>
          <w:sz w:val="24"/>
          <w:szCs w:val="24"/>
          <w:shd w:val="clear" w:color="auto" w:fill="FFFFFF"/>
        </w:rPr>
      </w:pPr>
    </w:p>
    <w:p w:rsidR="00536CDE" w:rsidRPr="00520DA0" w:rsidRDefault="00536CDE" w:rsidP="00520DA0">
      <w:pPr>
        <w:shd w:val="clear" w:color="auto" w:fill="FFFFFF"/>
        <w:spacing w:after="0" w:line="240" w:lineRule="auto"/>
        <w:ind w:firstLine="567"/>
        <w:contextualSpacing/>
        <w:jc w:val="both"/>
        <w:rPr>
          <w:rFonts w:ascii="Times New Roman" w:eastAsia="Times New Roman" w:hAnsi="Times New Roman" w:cs="Times New Roman"/>
          <w:i/>
          <w:iCs/>
          <w:sz w:val="24"/>
          <w:szCs w:val="24"/>
          <w:bdr w:val="none" w:sz="0" w:space="0" w:color="auto" w:frame="1"/>
          <w:lang w:eastAsia="ru-RU"/>
        </w:rPr>
      </w:pPr>
      <w:r w:rsidRPr="00520DA0">
        <w:rPr>
          <w:rFonts w:ascii="Times New Roman" w:hAnsi="Times New Roman" w:cs="Times New Roman"/>
          <w:sz w:val="24"/>
          <w:szCs w:val="24"/>
          <w:shd w:val="clear" w:color="auto" w:fill="FFFFFF"/>
        </w:rPr>
        <w:t>Текст: Оля обижает Свету, потому что та одевается небогато. Рассказать детям сказку, будто в другом садике есть девочка О… Олеся, которая огорчает С…Сашу своим плохим отношением из-за обычной одежды и недорогих игрушек. </w:t>
      </w:r>
      <w:r w:rsidRPr="00520DA0">
        <w:rPr>
          <w:rStyle w:val="a4"/>
          <w:rFonts w:ascii="Times New Roman" w:hAnsi="Times New Roman" w:cs="Times New Roman"/>
          <w:sz w:val="24"/>
          <w:szCs w:val="24"/>
          <w:bdr w:val="none" w:sz="0" w:space="0" w:color="auto" w:frame="1"/>
          <w:shd w:val="clear" w:color="auto" w:fill="FFFFFF"/>
        </w:rPr>
        <w:t>Важно донести детям, что внешнее – не всегда отражение внутреннего, плохой поступок еще не означает, что и сам человек тоже нехороший</w:t>
      </w:r>
      <w:r w:rsidRPr="00520DA0">
        <w:rPr>
          <w:rFonts w:ascii="Times New Roman" w:hAnsi="Times New Roman" w:cs="Times New Roman"/>
          <w:b/>
          <w:sz w:val="24"/>
          <w:szCs w:val="24"/>
          <w:shd w:val="clear" w:color="auto" w:fill="FFFFFF"/>
        </w:rPr>
        <w:t xml:space="preserve">. </w:t>
      </w:r>
      <w:r w:rsidRPr="00520DA0">
        <w:rPr>
          <w:rFonts w:ascii="Times New Roman" w:hAnsi="Times New Roman" w:cs="Times New Roman"/>
          <w:sz w:val="24"/>
          <w:szCs w:val="24"/>
          <w:shd w:val="clear" w:color="auto" w:fill="FFFFFF"/>
        </w:rPr>
        <w:t>Правильно ли поступает Оля и как бы поступили вы на ее месте?</w:t>
      </w:r>
      <w:r w:rsidRPr="00520DA0">
        <w:rPr>
          <w:rFonts w:ascii="Times New Roman" w:eastAsia="Times New Roman" w:hAnsi="Times New Roman" w:cs="Times New Roman"/>
          <w:i/>
          <w:iCs/>
          <w:sz w:val="24"/>
          <w:szCs w:val="24"/>
          <w:bdr w:val="none" w:sz="0" w:space="0" w:color="auto" w:frame="1"/>
          <w:lang w:eastAsia="ru-RU"/>
        </w:rPr>
        <w:t xml:space="preserve"> </w:t>
      </w:r>
    </w:p>
    <w:p w:rsidR="00536CDE" w:rsidRPr="00520DA0" w:rsidRDefault="00536CDE" w:rsidP="00520DA0">
      <w:pPr>
        <w:pStyle w:val="a3"/>
        <w:spacing w:before="0" w:beforeAutospacing="0" w:after="0" w:afterAutospacing="0"/>
        <w:contextualSpacing/>
        <w:jc w:val="both"/>
        <w:rPr>
          <w:b/>
          <w:color w:val="000000"/>
        </w:rPr>
      </w:pPr>
      <w:r w:rsidRPr="00520DA0">
        <w:rPr>
          <w:b/>
          <w:color w:val="000000"/>
        </w:rPr>
        <w:t>Кейс 15. "Плохие слова"</w:t>
      </w:r>
    </w:p>
    <w:p w:rsidR="00536CDE" w:rsidRPr="00520DA0" w:rsidRDefault="00536CDE" w:rsidP="00520DA0">
      <w:pPr>
        <w:pStyle w:val="a3"/>
        <w:spacing w:before="0" w:beforeAutospacing="0" w:after="0" w:afterAutospacing="0"/>
        <w:contextualSpacing/>
        <w:jc w:val="both"/>
        <w:rPr>
          <w:color w:val="000000"/>
        </w:rPr>
      </w:pPr>
    </w:p>
    <w:p w:rsidR="00536CDE" w:rsidRPr="00520DA0" w:rsidRDefault="00536CDE" w:rsidP="00520DA0">
      <w:pPr>
        <w:pStyle w:val="a3"/>
        <w:spacing w:before="0" w:beforeAutospacing="0" w:after="0" w:afterAutospacing="0"/>
        <w:contextualSpacing/>
        <w:jc w:val="both"/>
        <w:rPr>
          <w:color w:val="000000"/>
        </w:rPr>
      </w:pPr>
      <w:r w:rsidRPr="00520DA0">
        <w:rPr>
          <w:noProof/>
          <w:color w:val="000000"/>
        </w:rPr>
        <w:drawing>
          <wp:inline distT="0" distB="0" distL="0" distR="0">
            <wp:extent cx="4027408" cy="3810000"/>
            <wp:effectExtent l="19050" t="0" r="0" b="0"/>
            <wp:docPr id="19" name="Рисунок 3" descr="C:\Users\Домашний\Desktop\1bac9671dc489ed3a1fbd2c29837cf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омашний\Desktop\1bac9671dc489ed3a1fbd2c29837cf80.jpg"/>
                    <pic:cNvPicPr>
                      <a:picLocks noChangeAspect="1" noChangeArrowheads="1"/>
                    </pic:cNvPicPr>
                  </pic:nvPicPr>
                  <pic:blipFill>
                    <a:blip r:embed="rId22" cstate="screen"/>
                    <a:srcRect/>
                    <a:stretch>
                      <a:fillRect/>
                    </a:stretch>
                  </pic:blipFill>
                  <pic:spPr bwMode="auto">
                    <a:xfrm>
                      <a:off x="0" y="0"/>
                      <a:ext cx="4035192" cy="3817364"/>
                    </a:xfrm>
                    <a:prstGeom prst="rect">
                      <a:avLst/>
                    </a:prstGeom>
                    <a:noFill/>
                    <a:ln w="9525">
                      <a:noFill/>
                      <a:miter lim="800000"/>
                      <a:headEnd/>
                      <a:tailEnd/>
                    </a:ln>
                  </pic:spPr>
                </pic:pic>
              </a:graphicData>
            </a:graphic>
          </wp:inline>
        </w:drawing>
      </w:r>
    </w:p>
    <w:p w:rsidR="00536CDE" w:rsidRPr="00520DA0" w:rsidRDefault="00536CDE" w:rsidP="00520DA0">
      <w:pPr>
        <w:pStyle w:val="a3"/>
        <w:spacing w:before="0" w:beforeAutospacing="0" w:after="0" w:afterAutospacing="0"/>
        <w:contextualSpacing/>
        <w:jc w:val="both"/>
        <w:rPr>
          <w:color w:val="000000"/>
        </w:rPr>
      </w:pPr>
    </w:p>
    <w:p w:rsidR="00536CDE" w:rsidRPr="00520DA0" w:rsidRDefault="00536CDE" w:rsidP="00520DA0">
      <w:pPr>
        <w:pStyle w:val="a3"/>
        <w:spacing w:before="0" w:beforeAutospacing="0" w:after="0" w:afterAutospacing="0"/>
        <w:contextualSpacing/>
        <w:jc w:val="both"/>
        <w:rPr>
          <w:color w:val="000000"/>
        </w:rPr>
      </w:pPr>
      <w:r w:rsidRPr="00520DA0">
        <w:rPr>
          <w:color w:val="000000"/>
        </w:rPr>
        <w:lastRenderedPageBreak/>
        <w:t>Текст: Одна девочка обозвала тебя плохими словами, твой друг её толкнул, заступаясь за тебя. Ваши действия в этой ситуации?</w:t>
      </w:r>
    </w:p>
    <w:p w:rsidR="00536CDE" w:rsidRPr="00520DA0" w:rsidRDefault="00536CDE" w:rsidP="00520DA0">
      <w:pPr>
        <w:pStyle w:val="a3"/>
        <w:spacing w:before="0" w:beforeAutospacing="0" w:after="0" w:afterAutospacing="0"/>
        <w:contextualSpacing/>
        <w:jc w:val="both"/>
        <w:rPr>
          <w:b/>
        </w:rPr>
      </w:pPr>
      <w:r w:rsidRPr="00520DA0">
        <w:rPr>
          <w:b/>
        </w:rPr>
        <w:t xml:space="preserve">Кейс 16. «Зазвонил телефон» </w:t>
      </w:r>
    </w:p>
    <w:p w:rsidR="00536CDE" w:rsidRPr="00520DA0" w:rsidRDefault="00536CDE" w:rsidP="00520DA0">
      <w:pPr>
        <w:pStyle w:val="a3"/>
        <w:spacing w:before="0" w:beforeAutospacing="0" w:after="0" w:afterAutospacing="0"/>
        <w:contextualSpacing/>
        <w:jc w:val="both"/>
        <w:rPr>
          <w:b/>
        </w:rPr>
      </w:pPr>
    </w:p>
    <w:p w:rsidR="00536CDE" w:rsidRPr="00520DA0" w:rsidRDefault="00536CDE" w:rsidP="00520DA0">
      <w:pPr>
        <w:pStyle w:val="a3"/>
        <w:spacing w:before="0" w:beforeAutospacing="0" w:after="0" w:afterAutospacing="0"/>
        <w:contextualSpacing/>
        <w:jc w:val="both"/>
      </w:pPr>
      <w:r w:rsidRPr="00520DA0">
        <w:rPr>
          <w:noProof/>
        </w:rPr>
        <w:drawing>
          <wp:inline distT="0" distB="0" distL="0" distR="0">
            <wp:extent cx="4335138" cy="2876550"/>
            <wp:effectExtent l="19050" t="0" r="8262" b="0"/>
            <wp:docPr id="24" name="Рисунок 4" descr="C:\Users\Домашний\Desktop\trubka-800x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омашний\Desktop\trubka-800x531.jpg"/>
                    <pic:cNvPicPr>
                      <a:picLocks noChangeAspect="1" noChangeArrowheads="1"/>
                    </pic:cNvPicPr>
                  </pic:nvPicPr>
                  <pic:blipFill>
                    <a:blip r:embed="rId23" cstate="screen"/>
                    <a:srcRect/>
                    <a:stretch>
                      <a:fillRect/>
                    </a:stretch>
                  </pic:blipFill>
                  <pic:spPr bwMode="auto">
                    <a:xfrm>
                      <a:off x="0" y="0"/>
                      <a:ext cx="4335138" cy="2876550"/>
                    </a:xfrm>
                    <a:prstGeom prst="rect">
                      <a:avLst/>
                    </a:prstGeom>
                    <a:noFill/>
                    <a:ln w="9525">
                      <a:noFill/>
                      <a:miter lim="800000"/>
                      <a:headEnd/>
                      <a:tailEnd/>
                    </a:ln>
                  </pic:spPr>
                </pic:pic>
              </a:graphicData>
            </a:graphic>
          </wp:inline>
        </w:drawing>
      </w:r>
    </w:p>
    <w:p w:rsidR="00536CDE" w:rsidRPr="00520DA0" w:rsidRDefault="00536CDE" w:rsidP="00520DA0">
      <w:pPr>
        <w:pStyle w:val="a3"/>
        <w:spacing w:before="0" w:beforeAutospacing="0" w:after="0" w:afterAutospacing="0"/>
        <w:contextualSpacing/>
        <w:jc w:val="both"/>
      </w:pPr>
    </w:p>
    <w:p w:rsidR="00536CDE" w:rsidRPr="00520DA0" w:rsidRDefault="00536CDE" w:rsidP="00520DA0">
      <w:pPr>
        <w:pStyle w:val="a3"/>
        <w:spacing w:before="0" w:beforeAutospacing="0" w:after="0" w:afterAutospacing="0"/>
        <w:contextualSpacing/>
        <w:jc w:val="both"/>
      </w:pPr>
      <w:r w:rsidRPr="00520DA0">
        <w:t>Текст: Опять зазвонил телефон. «Алло, - сказала мама, вы неправильно набрали номер». Какие-то люди всё время ошибаются и звонят в вашу квартиру. У всех испортилось настроение, мама нервничает, бабушка сердится, дедушка ворчит. Что делать? Как бы вы поступили в этой ситуации?</w:t>
      </w:r>
    </w:p>
    <w:p w:rsidR="00536CDE" w:rsidRPr="00520DA0" w:rsidRDefault="00536CDE" w:rsidP="00520DA0">
      <w:pPr>
        <w:shd w:val="clear" w:color="auto" w:fill="FFFFFF"/>
        <w:spacing w:after="0" w:line="240" w:lineRule="auto"/>
        <w:ind w:firstLine="567"/>
        <w:contextualSpacing/>
        <w:jc w:val="both"/>
        <w:rPr>
          <w:rFonts w:ascii="Times New Roman" w:eastAsia="Times New Roman" w:hAnsi="Times New Roman" w:cs="Times New Roman"/>
          <w:i/>
          <w:iCs/>
          <w:sz w:val="24"/>
          <w:szCs w:val="24"/>
          <w:bdr w:val="none" w:sz="0" w:space="0" w:color="auto" w:frame="1"/>
          <w:lang w:eastAsia="ru-RU"/>
        </w:rPr>
      </w:pPr>
    </w:p>
    <w:p w:rsidR="00536CDE" w:rsidRPr="00520DA0" w:rsidRDefault="00536CDE" w:rsidP="00520DA0">
      <w:pPr>
        <w:pStyle w:val="a3"/>
        <w:spacing w:before="0" w:beforeAutospacing="0" w:after="0" w:afterAutospacing="0"/>
        <w:contextualSpacing/>
        <w:jc w:val="both"/>
        <w:rPr>
          <w:b/>
        </w:rPr>
      </w:pPr>
      <w:r w:rsidRPr="00520DA0">
        <w:rPr>
          <w:b/>
        </w:rPr>
        <w:t>Кейс 17. "Маша плачет, ей больно"</w:t>
      </w:r>
    </w:p>
    <w:p w:rsidR="00536CDE" w:rsidRPr="00520DA0" w:rsidRDefault="00536CDE" w:rsidP="00520DA0">
      <w:pPr>
        <w:pStyle w:val="a3"/>
        <w:spacing w:before="0" w:beforeAutospacing="0" w:after="0" w:afterAutospacing="0"/>
        <w:contextualSpacing/>
        <w:jc w:val="center"/>
      </w:pPr>
      <w:r w:rsidRPr="00520DA0">
        <w:rPr>
          <w:noProof/>
        </w:rPr>
        <w:drawing>
          <wp:inline distT="0" distB="0" distL="0" distR="0">
            <wp:extent cx="4130883" cy="4333875"/>
            <wp:effectExtent l="19050" t="0" r="2967" b="0"/>
            <wp:docPr id="21" name="Рисунок 5" descr="C:\Users\Домашний\Desktop\8de5e04s-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омашний\Desktop\8de5e04s-960.jpg"/>
                    <pic:cNvPicPr>
                      <a:picLocks noChangeAspect="1" noChangeArrowheads="1"/>
                    </pic:cNvPicPr>
                  </pic:nvPicPr>
                  <pic:blipFill>
                    <a:blip r:embed="rId24"/>
                    <a:srcRect/>
                    <a:stretch>
                      <a:fillRect/>
                    </a:stretch>
                  </pic:blipFill>
                  <pic:spPr bwMode="auto">
                    <a:xfrm>
                      <a:off x="0" y="0"/>
                      <a:ext cx="4130883" cy="4333875"/>
                    </a:xfrm>
                    <a:prstGeom prst="rect">
                      <a:avLst/>
                    </a:prstGeom>
                    <a:noFill/>
                    <a:ln w="9525">
                      <a:noFill/>
                      <a:miter lim="800000"/>
                      <a:headEnd/>
                      <a:tailEnd/>
                    </a:ln>
                  </pic:spPr>
                </pic:pic>
              </a:graphicData>
            </a:graphic>
          </wp:inline>
        </w:drawing>
      </w:r>
    </w:p>
    <w:p w:rsidR="00536CDE" w:rsidRPr="00520DA0" w:rsidRDefault="00536CDE" w:rsidP="00520DA0">
      <w:pPr>
        <w:pStyle w:val="a3"/>
        <w:spacing w:before="0" w:beforeAutospacing="0" w:after="0" w:afterAutospacing="0"/>
        <w:contextualSpacing/>
        <w:jc w:val="both"/>
      </w:pPr>
      <w:r w:rsidRPr="00520DA0">
        <w:lastRenderedPageBreak/>
        <w:t>Текст: Маша прищемила палец. Ей больно. Как вы поступите? Что вы сделаете для того, чтобы она перестала плакать?</w:t>
      </w:r>
    </w:p>
    <w:p w:rsidR="00536CDE" w:rsidRPr="00520DA0" w:rsidRDefault="00536CDE" w:rsidP="00520DA0">
      <w:pPr>
        <w:pStyle w:val="a3"/>
        <w:spacing w:before="0" w:beforeAutospacing="0" w:after="0" w:afterAutospacing="0"/>
        <w:contextualSpacing/>
        <w:jc w:val="both"/>
      </w:pPr>
    </w:p>
    <w:p w:rsidR="00536CDE" w:rsidRPr="00520DA0" w:rsidRDefault="00536CDE" w:rsidP="00520DA0">
      <w:pPr>
        <w:pStyle w:val="a3"/>
        <w:spacing w:before="0" w:beforeAutospacing="0" w:after="0" w:afterAutospacing="0"/>
        <w:contextualSpacing/>
        <w:jc w:val="both"/>
        <w:rPr>
          <w:b/>
          <w:color w:val="000000"/>
        </w:rPr>
      </w:pPr>
      <w:r w:rsidRPr="00520DA0">
        <w:rPr>
          <w:b/>
          <w:color w:val="000000"/>
        </w:rPr>
        <w:t>Кейс 18. "Обед в детском саду"</w:t>
      </w:r>
    </w:p>
    <w:p w:rsidR="00536CDE" w:rsidRPr="00520DA0" w:rsidRDefault="00536CDE" w:rsidP="00520DA0">
      <w:pPr>
        <w:pStyle w:val="a3"/>
        <w:spacing w:before="0" w:beforeAutospacing="0" w:after="0" w:afterAutospacing="0"/>
        <w:contextualSpacing/>
        <w:jc w:val="center"/>
        <w:rPr>
          <w:color w:val="000000"/>
        </w:rPr>
      </w:pPr>
      <w:r w:rsidRPr="00520DA0">
        <w:rPr>
          <w:noProof/>
          <w:color w:val="000000"/>
        </w:rPr>
        <w:drawing>
          <wp:inline distT="0" distB="0" distL="0" distR="0">
            <wp:extent cx="4418508" cy="3226251"/>
            <wp:effectExtent l="19050" t="0" r="1092" b="0"/>
            <wp:docPr id="22" name="Рисунок 6" descr="C:\Users\Домашний\Desktop\130132_531241e1e86f1531241e1e872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омашний\Desktop\130132_531241e1e86f1531241e1e872c.jpeg"/>
                    <pic:cNvPicPr>
                      <a:picLocks noChangeAspect="1" noChangeArrowheads="1"/>
                    </pic:cNvPicPr>
                  </pic:nvPicPr>
                  <pic:blipFill>
                    <a:blip r:embed="rId25"/>
                    <a:srcRect/>
                    <a:stretch>
                      <a:fillRect/>
                    </a:stretch>
                  </pic:blipFill>
                  <pic:spPr bwMode="auto">
                    <a:xfrm>
                      <a:off x="0" y="0"/>
                      <a:ext cx="4421784" cy="3228643"/>
                    </a:xfrm>
                    <a:prstGeom prst="rect">
                      <a:avLst/>
                    </a:prstGeom>
                    <a:noFill/>
                    <a:ln w="9525">
                      <a:noFill/>
                      <a:miter lim="800000"/>
                      <a:headEnd/>
                      <a:tailEnd/>
                    </a:ln>
                  </pic:spPr>
                </pic:pic>
              </a:graphicData>
            </a:graphic>
          </wp:inline>
        </w:drawing>
      </w:r>
    </w:p>
    <w:p w:rsidR="00536CDE" w:rsidRPr="00520DA0" w:rsidRDefault="00536CDE" w:rsidP="00520DA0">
      <w:pPr>
        <w:pStyle w:val="a3"/>
        <w:spacing w:before="0" w:beforeAutospacing="0" w:after="0" w:afterAutospacing="0"/>
        <w:contextualSpacing/>
        <w:jc w:val="both"/>
      </w:pPr>
      <w:r w:rsidRPr="00520DA0">
        <w:rPr>
          <w:color w:val="000000"/>
        </w:rPr>
        <w:t>Текст: Ребята сидят за столом. Они обедают. У одного из них закончился хлеб. Как вы поступите? Что скажите друг другу?</w:t>
      </w:r>
    </w:p>
    <w:p w:rsidR="00536CDE" w:rsidRPr="00520DA0" w:rsidRDefault="00536CDE" w:rsidP="00520DA0">
      <w:pPr>
        <w:pStyle w:val="a3"/>
        <w:spacing w:before="0" w:beforeAutospacing="0" w:after="0" w:afterAutospacing="0"/>
        <w:contextualSpacing/>
        <w:jc w:val="both"/>
      </w:pP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Литература:</w:t>
      </w:r>
    </w:p>
    <w:p w:rsidR="00536CDE" w:rsidRPr="00520DA0" w:rsidRDefault="00536CDE" w:rsidP="00520DA0">
      <w:pPr>
        <w:spacing w:after="0" w:line="240" w:lineRule="auto"/>
        <w:contextualSpacing/>
        <w:rPr>
          <w:rFonts w:ascii="Times New Roman" w:hAnsi="Times New Roman" w:cs="Times New Roman"/>
          <w:sz w:val="24"/>
          <w:szCs w:val="24"/>
        </w:rPr>
      </w:pP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1. Долгоруков, А. Метод case-study как современная технология профессионально-ориентированного обучения /URL:http://www.evolkov.net/case/case.study.html</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2. Земскова А. С. Использование кейс- метода в образовательном процессе // Совет ректоров. – 2008. – №8. – С. 12-16.</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3. Кейс- метод. Окно в мир ситуационной методики обучения (case-study). [Электронный ресурс] / Доступ: http://www.casemethod.ru</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4. Сурмин, Ю. Что такое CASE-метод? Взгляд теоретика и практика. / URL: http://www.casemethod.ru/about.php?id_submenu=1</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5. Федянин Н., Давиденко В. Чем «кейс» отличается от чемоданчика? – Обучение за рубежом, 2000, №7</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6. ШимутинаЕ. Н. Использование кейс- технологий в учебном процессе</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7. http://www.psylist.net/pedagogika/inovacii.htm Педагогические технологии и инновации</w:t>
      </w:r>
    </w:p>
    <w:p w:rsidR="00536CDE" w:rsidRPr="00520DA0" w:rsidRDefault="00536CDE" w:rsidP="00520DA0">
      <w:pPr>
        <w:spacing w:after="0" w:line="240" w:lineRule="auto"/>
        <w:contextualSpacing/>
        <w:rPr>
          <w:rFonts w:ascii="Times New Roman" w:hAnsi="Times New Roman" w:cs="Times New Roman"/>
          <w:sz w:val="24"/>
          <w:szCs w:val="24"/>
        </w:rPr>
      </w:pPr>
      <w:r w:rsidRPr="00520DA0">
        <w:rPr>
          <w:rFonts w:ascii="Times New Roman" w:hAnsi="Times New Roman" w:cs="Times New Roman"/>
          <w:sz w:val="24"/>
          <w:szCs w:val="24"/>
        </w:rPr>
        <w:t>8. http://www.ido.edu.ru/ffec/psych/ps13.html Развивающие педагогические технологии</w:t>
      </w:r>
    </w:p>
    <w:p w:rsidR="00277130" w:rsidRPr="00520DA0" w:rsidRDefault="00277130" w:rsidP="00520DA0">
      <w:pPr>
        <w:spacing w:after="0" w:line="240" w:lineRule="auto"/>
        <w:contextualSpacing/>
        <w:rPr>
          <w:rFonts w:ascii="Times New Roman" w:hAnsi="Times New Roman" w:cs="Times New Roman"/>
          <w:sz w:val="24"/>
          <w:szCs w:val="24"/>
        </w:rPr>
      </w:pPr>
    </w:p>
    <w:p w:rsidR="00520DA0" w:rsidRPr="00520DA0" w:rsidRDefault="00520DA0">
      <w:pPr>
        <w:spacing w:after="0" w:line="240" w:lineRule="auto"/>
        <w:contextualSpacing/>
        <w:rPr>
          <w:rFonts w:ascii="Times New Roman" w:hAnsi="Times New Roman" w:cs="Times New Roman"/>
          <w:sz w:val="24"/>
          <w:szCs w:val="24"/>
        </w:rPr>
      </w:pPr>
    </w:p>
    <w:sectPr w:rsidR="00520DA0" w:rsidRPr="00520DA0" w:rsidSect="00536CDE">
      <w:footerReference w:type="default" r:id="rId26"/>
      <w:pgSz w:w="11906" w:h="16838"/>
      <w:pgMar w:top="1134" w:right="850" w:bottom="1134" w:left="1701" w:header="708" w:footer="708" w:gutter="0"/>
      <w:pgBorders w:offsetFrom="page">
        <w:top w:val="sombrero" w:sz="10" w:space="24" w:color="auto"/>
        <w:left w:val="sombrero" w:sz="10" w:space="24" w:color="auto"/>
        <w:bottom w:val="sombrero" w:sz="10" w:space="24" w:color="auto"/>
        <w:right w:val="sombrero" w:sz="10"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69DB" w:rsidRDefault="00D469DB" w:rsidP="0022374C">
      <w:pPr>
        <w:spacing w:after="0" w:line="240" w:lineRule="auto"/>
      </w:pPr>
      <w:r>
        <w:separator/>
      </w:r>
    </w:p>
  </w:endnote>
  <w:endnote w:type="continuationSeparator" w:id="1">
    <w:p w:rsidR="00D469DB" w:rsidRDefault="00D469DB" w:rsidP="002237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35533"/>
      <w:docPartObj>
        <w:docPartGallery w:val="Page Numbers (Bottom of Page)"/>
        <w:docPartUnique/>
      </w:docPartObj>
    </w:sdtPr>
    <w:sdtContent>
      <w:p w:rsidR="00765BFB" w:rsidRDefault="009408F5">
        <w:pPr>
          <w:pStyle w:val="a6"/>
          <w:jc w:val="center"/>
        </w:pPr>
        <w:r>
          <w:fldChar w:fldCharType="begin"/>
        </w:r>
        <w:r w:rsidR="00536CDE">
          <w:instrText xml:space="preserve"> PAGE   \* MERGEFORMAT </w:instrText>
        </w:r>
        <w:r>
          <w:fldChar w:fldCharType="separate"/>
        </w:r>
        <w:r w:rsidR="000B1857">
          <w:rPr>
            <w:noProof/>
          </w:rPr>
          <w:t>17</w:t>
        </w:r>
        <w:r>
          <w:fldChar w:fldCharType="end"/>
        </w:r>
      </w:p>
    </w:sdtContent>
  </w:sdt>
  <w:p w:rsidR="00765BFB" w:rsidRDefault="00D469DB">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69DB" w:rsidRDefault="00D469DB" w:rsidP="0022374C">
      <w:pPr>
        <w:spacing w:after="0" w:line="240" w:lineRule="auto"/>
      </w:pPr>
      <w:r>
        <w:separator/>
      </w:r>
    </w:p>
  </w:footnote>
  <w:footnote w:type="continuationSeparator" w:id="1">
    <w:p w:rsidR="00D469DB" w:rsidRDefault="00D469DB" w:rsidP="0022374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C44D9"/>
    <w:multiLevelType w:val="hybridMultilevel"/>
    <w:tmpl w:val="0E16C6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C08378E"/>
    <w:multiLevelType w:val="hybridMultilevel"/>
    <w:tmpl w:val="196EDE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4F353BB"/>
    <w:multiLevelType w:val="hybridMultilevel"/>
    <w:tmpl w:val="0E705D14"/>
    <w:lvl w:ilvl="0" w:tplc="34064E9E">
      <w:start w:val="1"/>
      <w:numFmt w:val="bullet"/>
      <w:lvlText w:val="•"/>
      <w:lvlJc w:val="left"/>
      <w:pPr>
        <w:tabs>
          <w:tab w:val="num" w:pos="720"/>
        </w:tabs>
        <w:ind w:left="720" w:hanging="360"/>
      </w:pPr>
      <w:rPr>
        <w:rFonts w:ascii="Arial" w:hAnsi="Arial" w:hint="default"/>
      </w:rPr>
    </w:lvl>
    <w:lvl w:ilvl="1" w:tplc="66BE0CEA" w:tentative="1">
      <w:start w:val="1"/>
      <w:numFmt w:val="bullet"/>
      <w:lvlText w:val="•"/>
      <w:lvlJc w:val="left"/>
      <w:pPr>
        <w:tabs>
          <w:tab w:val="num" w:pos="1440"/>
        </w:tabs>
        <w:ind w:left="1440" w:hanging="360"/>
      </w:pPr>
      <w:rPr>
        <w:rFonts w:ascii="Arial" w:hAnsi="Arial" w:hint="default"/>
      </w:rPr>
    </w:lvl>
    <w:lvl w:ilvl="2" w:tplc="B2C25F8E" w:tentative="1">
      <w:start w:val="1"/>
      <w:numFmt w:val="bullet"/>
      <w:lvlText w:val="•"/>
      <w:lvlJc w:val="left"/>
      <w:pPr>
        <w:tabs>
          <w:tab w:val="num" w:pos="2160"/>
        </w:tabs>
        <w:ind w:left="2160" w:hanging="360"/>
      </w:pPr>
      <w:rPr>
        <w:rFonts w:ascii="Arial" w:hAnsi="Arial" w:hint="default"/>
      </w:rPr>
    </w:lvl>
    <w:lvl w:ilvl="3" w:tplc="699CFC82" w:tentative="1">
      <w:start w:val="1"/>
      <w:numFmt w:val="bullet"/>
      <w:lvlText w:val="•"/>
      <w:lvlJc w:val="left"/>
      <w:pPr>
        <w:tabs>
          <w:tab w:val="num" w:pos="2880"/>
        </w:tabs>
        <w:ind w:left="2880" w:hanging="360"/>
      </w:pPr>
      <w:rPr>
        <w:rFonts w:ascii="Arial" w:hAnsi="Arial" w:hint="default"/>
      </w:rPr>
    </w:lvl>
    <w:lvl w:ilvl="4" w:tplc="96A84180" w:tentative="1">
      <w:start w:val="1"/>
      <w:numFmt w:val="bullet"/>
      <w:lvlText w:val="•"/>
      <w:lvlJc w:val="left"/>
      <w:pPr>
        <w:tabs>
          <w:tab w:val="num" w:pos="3600"/>
        </w:tabs>
        <w:ind w:left="3600" w:hanging="360"/>
      </w:pPr>
      <w:rPr>
        <w:rFonts w:ascii="Arial" w:hAnsi="Arial" w:hint="default"/>
      </w:rPr>
    </w:lvl>
    <w:lvl w:ilvl="5" w:tplc="17D00662" w:tentative="1">
      <w:start w:val="1"/>
      <w:numFmt w:val="bullet"/>
      <w:lvlText w:val="•"/>
      <w:lvlJc w:val="left"/>
      <w:pPr>
        <w:tabs>
          <w:tab w:val="num" w:pos="4320"/>
        </w:tabs>
        <w:ind w:left="4320" w:hanging="360"/>
      </w:pPr>
      <w:rPr>
        <w:rFonts w:ascii="Arial" w:hAnsi="Arial" w:hint="default"/>
      </w:rPr>
    </w:lvl>
    <w:lvl w:ilvl="6" w:tplc="3FCCEEA6" w:tentative="1">
      <w:start w:val="1"/>
      <w:numFmt w:val="bullet"/>
      <w:lvlText w:val="•"/>
      <w:lvlJc w:val="left"/>
      <w:pPr>
        <w:tabs>
          <w:tab w:val="num" w:pos="5040"/>
        </w:tabs>
        <w:ind w:left="5040" w:hanging="360"/>
      </w:pPr>
      <w:rPr>
        <w:rFonts w:ascii="Arial" w:hAnsi="Arial" w:hint="default"/>
      </w:rPr>
    </w:lvl>
    <w:lvl w:ilvl="7" w:tplc="D5863348" w:tentative="1">
      <w:start w:val="1"/>
      <w:numFmt w:val="bullet"/>
      <w:lvlText w:val="•"/>
      <w:lvlJc w:val="left"/>
      <w:pPr>
        <w:tabs>
          <w:tab w:val="num" w:pos="5760"/>
        </w:tabs>
        <w:ind w:left="5760" w:hanging="360"/>
      </w:pPr>
      <w:rPr>
        <w:rFonts w:ascii="Arial" w:hAnsi="Arial" w:hint="default"/>
      </w:rPr>
    </w:lvl>
    <w:lvl w:ilvl="8" w:tplc="BEDC7CDE" w:tentative="1">
      <w:start w:val="1"/>
      <w:numFmt w:val="bullet"/>
      <w:lvlText w:val="•"/>
      <w:lvlJc w:val="left"/>
      <w:pPr>
        <w:tabs>
          <w:tab w:val="num" w:pos="6480"/>
        </w:tabs>
        <w:ind w:left="6480" w:hanging="360"/>
      </w:pPr>
      <w:rPr>
        <w:rFonts w:ascii="Arial" w:hAnsi="Arial" w:hint="default"/>
      </w:rPr>
    </w:lvl>
  </w:abstractNum>
  <w:abstractNum w:abstractNumId="3">
    <w:nsid w:val="3D03644D"/>
    <w:multiLevelType w:val="hybridMultilevel"/>
    <w:tmpl w:val="6226B0A2"/>
    <w:lvl w:ilvl="0" w:tplc="E9FCF4BC">
      <w:start w:val="1"/>
      <w:numFmt w:val="bullet"/>
      <w:lvlText w:val="•"/>
      <w:lvlJc w:val="left"/>
      <w:pPr>
        <w:tabs>
          <w:tab w:val="num" w:pos="720"/>
        </w:tabs>
        <w:ind w:left="720" w:hanging="360"/>
      </w:pPr>
      <w:rPr>
        <w:rFonts w:ascii="Arial" w:hAnsi="Arial" w:hint="default"/>
      </w:rPr>
    </w:lvl>
    <w:lvl w:ilvl="1" w:tplc="50FC2BA0" w:tentative="1">
      <w:start w:val="1"/>
      <w:numFmt w:val="bullet"/>
      <w:lvlText w:val="•"/>
      <w:lvlJc w:val="left"/>
      <w:pPr>
        <w:tabs>
          <w:tab w:val="num" w:pos="1440"/>
        </w:tabs>
        <w:ind w:left="1440" w:hanging="360"/>
      </w:pPr>
      <w:rPr>
        <w:rFonts w:ascii="Arial" w:hAnsi="Arial" w:hint="default"/>
      </w:rPr>
    </w:lvl>
    <w:lvl w:ilvl="2" w:tplc="F73A1DA2" w:tentative="1">
      <w:start w:val="1"/>
      <w:numFmt w:val="bullet"/>
      <w:lvlText w:val="•"/>
      <w:lvlJc w:val="left"/>
      <w:pPr>
        <w:tabs>
          <w:tab w:val="num" w:pos="2160"/>
        </w:tabs>
        <w:ind w:left="2160" w:hanging="360"/>
      </w:pPr>
      <w:rPr>
        <w:rFonts w:ascii="Arial" w:hAnsi="Arial" w:hint="default"/>
      </w:rPr>
    </w:lvl>
    <w:lvl w:ilvl="3" w:tplc="35184196" w:tentative="1">
      <w:start w:val="1"/>
      <w:numFmt w:val="bullet"/>
      <w:lvlText w:val="•"/>
      <w:lvlJc w:val="left"/>
      <w:pPr>
        <w:tabs>
          <w:tab w:val="num" w:pos="2880"/>
        </w:tabs>
        <w:ind w:left="2880" w:hanging="360"/>
      </w:pPr>
      <w:rPr>
        <w:rFonts w:ascii="Arial" w:hAnsi="Arial" w:hint="default"/>
      </w:rPr>
    </w:lvl>
    <w:lvl w:ilvl="4" w:tplc="677EAE38" w:tentative="1">
      <w:start w:val="1"/>
      <w:numFmt w:val="bullet"/>
      <w:lvlText w:val="•"/>
      <w:lvlJc w:val="left"/>
      <w:pPr>
        <w:tabs>
          <w:tab w:val="num" w:pos="3600"/>
        </w:tabs>
        <w:ind w:left="3600" w:hanging="360"/>
      </w:pPr>
      <w:rPr>
        <w:rFonts w:ascii="Arial" w:hAnsi="Arial" w:hint="default"/>
      </w:rPr>
    </w:lvl>
    <w:lvl w:ilvl="5" w:tplc="2D86CFA8" w:tentative="1">
      <w:start w:val="1"/>
      <w:numFmt w:val="bullet"/>
      <w:lvlText w:val="•"/>
      <w:lvlJc w:val="left"/>
      <w:pPr>
        <w:tabs>
          <w:tab w:val="num" w:pos="4320"/>
        </w:tabs>
        <w:ind w:left="4320" w:hanging="360"/>
      </w:pPr>
      <w:rPr>
        <w:rFonts w:ascii="Arial" w:hAnsi="Arial" w:hint="default"/>
      </w:rPr>
    </w:lvl>
    <w:lvl w:ilvl="6" w:tplc="EBDE2FA2" w:tentative="1">
      <w:start w:val="1"/>
      <w:numFmt w:val="bullet"/>
      <w:lvlText w:val="•"/>
      <w:lvlJc w:val="left"/>
      <w:pPr>
        <w:tabs>
          <w:tab w:val="num" w:pos="5040"/>
        </w:tabs>
        <w:ind w:left="5040" w:hanging="360"/>
      </w:pPr>
      <w:rPr>
        <w:rFonts w:ascii="Arial" w:hAnsi="Arial" w:hint="default"/>
      </w:rPr>
    </w:lvl>
    <w:lvl w:ilvl="7" w:tplc="AB6E4460" w:tentative="1">
      <w:start w:val="1"/>
      <w:numFmt w:val="bullet"/>
      <w:lvlText w:val="•"/>
      <w:lvlJc w:val="left"/>
      <w:pPr>
        <w:tabs>
          <w:tab w:val="num" w:pos="5760"/>
        </w:tabs>
        <w:ind w:left="5760" w:hanging="360"/>
      </w:pPr>
      <w:rPr>
        <w:rFonts w:ascii="Arial" w:hAnsi="Arial" w:hint="default"/>
      </w:rPr>
    </w:lvl>
    <w:lvl w:ilvl="8" w:tplc="A88451D4" w:tentative="1">
      <w:start w:val="1"/>
      <w:numFmt w:val="bullet"/>
      <w:lvlText w:val="•"/>
      <w:lvlJc w:val="left"/>
      <w:pPr>
        <w:tabs>
          <w:tab w:val="num" w:pos="6480"/>
        </w:tabs>
        <w:ind w:left="6480" w:hanging="360"/>
      </w:pPr>
      <w:rPr>
        <w:rFonts w:ascii="Arial" w:hAnsi="Arial" w:hint="default"/>
      </w:rPr>
    </w:lvl>
  </w:abstractNum>
  <w:abstractNum w:abstractNumId="4">
    <w:nsid w:val="54BA3DE0"/>
    <w:multiLevelType w:val="hybridMultilevel"/>
    <w:tmpl w:val="05B2B5D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5F26239"/>
    <w:multiLevelType w:val="hybridMultilevel"/>
    <w:tmpl w:val="CFBC04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ACB73DC"/>
    <w:multiLevelType w:val="hybridMultilevel"/>
    <w:tmpl w:val="FE801E8E"/>
    <w:lvl w:ilvl="0" w:tplc="904ACDDE">
      <w:start w:val="1"/>
      <w:numFmt w:val="bullet"/>
      <w:lvlText w:val="•"/>
      <w:lvlJc w:val="left"/>
      <w:pPr>
        <w:tabs>
          <w:tab w:val="num" w:pos="720"/>
        </w:tabs>
        <w:ind w:left="720" w:hanging="360"/>
      </w:pPr>
      <w:rPr>
        <w:rFonts w:ascii="Arial" w:hAnsi="Arial" w:hint="default"/>
      </w:rPr>
    </w:lvl>
    <w:lvl w:ilvl="1" w:tplc="6B1C80D0" w:tentative="1">
      <w:start w:val="1"/>
      <w:numFmt w:val="bullet"/>
      <w:lvlText w:val="•"/>
      <w:lvlJc w:val="left"/>
      <w:pPr>
        <w:tabs>
          <w:tab w:val="num" w:pos="1440"/>
        </w:tabs>
        <w:ind w:left="1440" w:hanging="360"/>
      </w:pPr>
      <w:rPr>
        <w:rFonts w:ascii="Arial" w:hAnsi="Arial" w:hint="default"/>
      </w:rPr>
    </w:lvl>
    <w:lvl w:ilvl="2" w:tplc="33221E4E" w:tentative="1">
      <w:start w:val="1"/>
      <w:numFmt w:val="bullet"/>
      <w:lvlText w:val="•"/>
      <w:lvlJc w:val="left"/>
      <w:pPr>
        <w:tabs>
          <w:tab w:val="num" w:pos="2160"/>
        </w:tabs>
        <w:ind w:left="2160" w:hanging="360"/>
      </w:pPr>
      <w:rPr>
        <w:rFonts w:ascii="Arial" w:hAnsi="Arial" w:hint="default"/>
      </w:rPr>
    </w:lvl>
    <w:lvl w:ilvl="3" w:tplc="F63AC316" w:tentative="1">
      <w:start w:val="1"/>
      <w:numFmt w:val="bullet"/>
      <w:lvlText w:val="•"/>
      <w:lvlJc w:val="left"/>
      <w:pPr>
        <w:tabs>
          <w:tab w:val="num" w:pos="2880"/>
        </w:tabs>
        <w:ind w:left="2880" w:hanging="360"/>
      </w:pPr>
      <w:rPr>
        <w:rFonts w:ascii="Arial" w:hAnsi="Arial" w:hint="default"/>
      </w:rPr>
    </w:lvl>
    <w:lvl w:ilvl="4" w:tplc="C6E6E0D4" w:tentative="1">
      <w:start w:val="1"/>
      <w:numFmt w:val="bullet"/>
      <w:lvlText w:val="•"/>
      <w:lvlJc w:val="left"/>
      <w:pPr>
        <w:tabs>
          <w:tab w:val="num" w:pos="3600"/>
        </w:tabs>
        <w:ind w:left="3600" w:hanging="360"/>
      </w:pPr>
      <w:rPr>
        <w:rFonts w:ascii="Arial" w:hAnsi="Arial" w:hint="default"/>
      </w:rPr>
    </w:lvl>
    <w:lvl w:ilvl="5" w:tplc="DCF44104" w:tentative="1">
      <w:start w:val="1"/>
      <w:numFmt w:val="bullet"/>
      <w:lvlText w:val="•"/>
      <w:lvlJc w:val="left"/>
      <w:pPr>
        <w:tabs>
          <w:tab w:val="num" w:pos="4320"/>
        </w:tabs>
        <w:ind w:left="4320" w:hanging="360"/>
      </w:pPr>
      <w:rPr>
        <w:rFonts w:ascii="Arial" w:hAnsi="Arial" w:hint="default"/>
      </w:rPr>
    </w:lvl>
    <w:lvl w:ilvl="6" w:tplc="87228C6E" w:tentative="1">
      <w:start w:val="1"/>
      <w:numFmt w:val="bullet"/>
      <w:lvlText w:val="•"/>
      <w:lvlJc w:val="left"/>
      <w:pPr>
        <w:tabs>
          <w:tab w:val="num" w:pos="5040"/>
        </w:tabs>
        <w:ind w:left="5040" w:hanging="360"/>
      </w:pPr>
      <w:rPr>
        <w:rFonts w:ascii="Arial" w:hAnsi="Arial" w:hint="default"/>
      </w:rPr>
    </w:lvl>
    <w:lvl w:ilvl="7" w:tplc="D1924554" w:tentative="1">
      <w:start w:val="1"/>
      <w:numFmt w:val="bullet"/>
      <w:lvlText w:val="•"/>
      <w:lvlJc w:val="left"/>
      <w:pPr>
        <w:tabs>
          <w:tab w:val="num" w:pos="5760"/>
        </w:tabs>
        <w:ind w:left="5760" w:hanging="360"/>
      </w:pPr>
      <w:rPr>
        <w:rFonts w:ascii="Arial" w:hAnsi="Arial" w:hint="default"/>
      </w:rPr>
    </w:lvl>
    <w:lvl w:ilvl="8" w:tplc="1C98323C" w:tentative="1">
      <w:start w:val="1"/>
      <w:numFmt w:val="bullet"/>
      <w:lvlText w:val="•"/>
      <w:lvlJc w:val="left"/>
      <w:pPr>
        <w:tabs>
          <w:tab w:val="num" w:pos="6480"/>
        </w:tabs>
        <w:ind w:left="6480" w:hanging="360"/>
      </w:pPr>
      <w:rPr>
        <w:rFonts w:ascii="Arial" w:hAnsi="Arial" w:hint="default"/>
      </w:rPr>
    </w:lvl>
  </w:abstractNum>
  <w:abstractNum w:abstractNumId="7">
    <w:nsid w:val="5BC1574D"/>
    <w:multiLevelType w:val="hybridMultilevel"/>
    <w:tmpl w:val="EE7A6056"/>
    <w:lvl w:ilvl="0" w:tplc="4EFEC3BC">
      <w:start w:val="1"/>
      <w:numFmt w:val="bullet"/>
      <w:lvlText w:val="•"/>
      <w:lvlJc w:val="left"/>
      <w:pPr>
        <w:tabs>
          <w:tab w:val="num" w:pos="720"/>
        </w:tabs>
        <w:ind w:left="720" w:hanging="360"/>
      </w:pPr>
      <w:rPr>
        <w:rFonts w:ascii="Arial" w:hAnsi="Arial" w:hint="default"/>
      </w:rPr>
    </w:lvl>
    <w:lvl w:ilvl="1" w:tplc="90E8A6D0" w:tentative="1">
      <w:start w:val="1"/>
      <w:numFmt w:val="bullet"/>
      <w:lvlText w:val="•"/>
      <w:lvlJc w:val="left"/>
      <w:pPr>
        <w:tabs>
          <w:tab w:val="num" w:pos="1440"/>
        </w:tabs>
        <w:ind w:left="1440" w:hanging="360"/>
      </w:pPr>
      <w:rPr>
        <w:rFonts w:ascii="Arial" w:hAnsi="Arial" w:hint="default"/>
      </w:rPr>
    </w:lvl>
    <w:lvl w:ilvl="2" w:tplc="F578B292" w:tentative="1">
      <w:start w:val="1"/>
      <w:numFmt w:val="bullet"/>
      <w:lvlText w:val="•"/>
      <w:lvlJc w:val="left"/>
      <w:pPr>
        <w:tabs>
          <w:tab w:val="num" w:pos="2160"/>
        </w:tabs>
        <w:ind w:left="2160" w:hanging="360"/>
      </w:pPr>
      <w:rPr>
        <w:rFonts w:ascii="Arial" w:hAnsi="Arial" w:hint="default"/>
      </w:rPr>
    </w:lvl>
    <w:lvl w:ilvl="3" w:tplc="0B68EF6E" w:tentative="1">
      <w:start w:val="1"/>
      <w:numFmt w:val="bullet"/>
      <w:lvlText w:val="•"/>
      <w:lvlJc w:val="left"/>
      <w:pPr>
        <w:tabs>
          <w:tab w:val="num" w:pos="2880"/>
        </w:tabs>
        <w:ind w:left="2880" w:hanging="360"/>
      </w:pPr>
      <w:rPr>
        <w:rFonts w:ascii="Arial" w:hAnsi="Arial" w:hint="default"/>
      </w:rPr>
    </w:lvl>
    <w:lvl w:ilvl="4" w:tplc="D02EEB66" w:tentative="1">
      <w:start w:val="1"/>
      <w:numFmt w:val="bullet"/>
      <w:lvlText w:val="•"/>
      <w:lvlJc w:val="left"/>
      <w:pPr>
        <w:tabs>
          <w:tab w:val="num" w:pos="3600"/>
        </w:tabs>
        <w:ind w:left="3600" w:hanging="360"/>
      </w:pPr>
      <w:rPr>
        <w:rFonts w:ascii="Arial" w:hAnsi="Arial" w:hint="default"/>
      </w:rPr>
    </w:lvl>
    <w:lvl w:ilvl="5" w:tplc="2834CD8E" w:tentative="1">
      <w:start w:val="1"/>
      <w:numFmt w:val="bullet"/>
      <w:lvlText w:val="•"/>
      <w:lvlJc w:val="left"/>
      <w:pPr>
        <w:tabs>
          <w:tab w:val="num" w:pos="4320"/>
        </w:tabs>
        <w:ind w:left="4320" w:hanging="360"/>
      </w:pPr>
      <w:rPr>
        <w:rFonts w:ascii="Arial" w:hAnsi="Arial" w:hint="default"/>
      </w:rPr>
    </w:lvl>
    <w:lvl w:ilvl="6" w:tplc="66D4696A" w:tentative="1">
      <w:start w:val="1"/>
      <w:numFmt w:val="bullet"/>
      <w:lvlText w:val="•"/>
      <w:lvlJc w:val="left"/>
      <w:pPr>
        <w:tabs>
          <w:tab w:val="num" w:pos="5040"/>
        </w:tabs>
        <w:ind w:left="5040" w:hanging="360"/>
      </w:pPr>
      <w:rPr>
        <w:rFonts w:ascii="Arial" w:hAnsi="Arial" w:hint="default"/>
      </w:rPr>
    </w:lvl>
    <w:lvl w:ilvl="7" w:tplc="6E4E3498" w:tentative="1">
      <w:start w:val="1"/>
      <w:numFmt w:val="bullet"/>
      <w:lvlText w:val="•"/>
      <w:lvlJc w:val="left"/>
      <w:pPr>
        <w:tabs>
          <w:tab w:val="num" w:pos="5760"/>
        </w:tabs>
        <w:ind w:left="5760" w:hanging="360"/>
      </w:pPr>
      <w:rPr>
        <w:rFonts w:ascii="Arial" w:hAnsi="Arial" w:hint="default"/>
      </w:rPr>
    </w:lvl>
    <w:lvl w:ilvl="8" w:tplc="FE26BA88" w:tentative="1">
      <w:start w:val="1"/>
      <w:numFmt w:val="bullet"/>
      <w:lvlText w:val="•"/>
      <w:lvlJc w:val="left"/>
      <w:pPr>
        <w:tabs>
          <w:tab w:val="num" w:pos="6480"/>
        </w:tabs>
        <w:ind w:left="6480" w:hanging="360"/>
      </w:pPr>
      <w:rPr>
        <w:rFonts w:ascii="Arial" w:hAnsi="Arial" w:hint="default"/>
      </w:rPr>
    </w:lvl>
  </w:abstractNum>
  <w:abstractNum w:abstractNumId="8">
    <w:nsid w:val="71B2120A"/>
    <w:multiLevelType w:val="hybridMultilevel"/>
    <w:tmpl w:val="6B4A6B36"/>
    <w:lvl w:ilvl="0" w:tplc="99909D7E">
      <w:start w:val="1"/>
      <w:numFmt w:val="bullet"/>
      <w:lvlText w:val="•"/>
      <w:lvlJc w:val="left"/>
      <w:pPr>
        <w:tabs>
          <w:tab w:val="num" w:pos="720"/>
        </w:tabs>
        <w:ind w:left="720" w:hanging="360"/>
      </w:pPr>
      <w:rPr>
        <w:rFonts w:ascii="Arial" w:hAnsi="Arial" w:hint="default"/>
      </w:rPr>
    </w:lvl>
    <w:lvl w:ilvl="1" w:tplc="65E21F78" w:tentative="1">
      <w:start w:val="1"/>
      <w:numFmt w:val="bullet"/>
      <w:lvlText w:val="•"/>
      <w:lvlJc w:val="left"/>
      <w:pPr>
        <w:tabs>
          <w:tab w:val="num" w:pos="1440"/>
        </w:tabs>
        <w:ind w:left="1440" w:hanging="360"/>
      </w:pPr>
      <w:rPr>
        <w:rFonts w:ascii="Arial" w:hAnsi="Arial" w:hint="default"/>
      </w:rPr>
    </w:lvl>
    <w:lvl w:ilvl="2" w:tplc="B718C41E" w:tentative="1">
      <w:start w:val="1"/>
      <w:numFmt w:val="bullet"/>
      <w:lvlText w:val="•"/>
      <w:lvlJc w:val="left"/>
      <w:pPr>
        <w:tabs>
          <w:tab w:val="num" w:pos="2160"/>
        </w:tabs>
        <w:ind w:left="2160" w:hanging="360"/>
      </w:pPr>
      <w:rPr>
        <w:rFonts w:ascii="Arial" w:hAnsi="Arial" w:hint="default"/>
      </w:rPr>
    </w:lvl>
    <w:lvl w:ilvl="3" w:tplc="52AC0A18" w:tentative="1">
      <w:start w:val="1"/>
      <w:numFmt w:val="bullet"/>
      <w:lvlText w:val="•"/>
      <w:lvlJc w:val="left"/>
      <w:pPr>
        <w:tabs>
          <w:tab w:val="num" w:pos="2880"/>
        </w:tabs>
        <w:ind w:left="2880" w:hanging="360"/>
      </w:pPr>
      <w:rPr>
        <w:rFonts w:ascii="Arial" w:hAnsi="Arial" w:hint="default"/>
      </w:rPr>
    </w:lvl>
    <w:lvl w:ilvl="4" w:tplc="ACC6AFA0" w:tentative="1">
      <w:start w:val="1"/>
      <w:numFmt w:val="bullet"/>
      <w:lvlText w:val="•"/>
      <w:lvlJc w:val="left"/>
      <w:pPr>
        <w:tabs>
          <w:tab w:val="num" w:pos="3600"/>
        </w:tabs>
        <w:ind w:left="3600" w:hanging="360"/>
      </w:pPr>
      <w:rPr>
        <w:rFonts w:ascii="Arial" w:hAnsi="Arial" w:hint="default"/>
      </w:rPr>
    </w:lvl>
    <w:lvl w:ilvl="5" w:tplc="FBEEA2A2" w:tentative="1">
      <w:start w:val="1"/>
      <w:numFmt w:val="bullet"/>
      <w:lvlText w:val="•"/>
      <w:lvlJc w:val="left"/>
      <w:pPr>
        <w:tabs>
          <w:tab w:val="num" w:pos="4320"/>
        </w:tabs>
        <w:ind w:left="4320" w:hanging="360"/>
      </w:pPr>
      <w:rPr>
        <w:rFonts w:ascii="Arial" w:hAnsi="Arial" w:hint="default"/>
      </w:rPr>
    </w:lvl>
    <w:lvl w:ilvl="6" w:tplc="A5FEB200" w:tentative="1">
      <w:start w:val="1"/>
      <w:numFmt w:val="bullet"/>
      <w:lvlText w:val="•"/>
      <w:lvlJc w:val="left"/>
      <w:pPr>
        <w:tabs>
          <w:tab w:val="num" w:pos="5040"/>
        </w:tabs>
        <w:ind w:left="5040" w:hanging="360"/>
      </w:pPr>
      <w:rPr>
        <w:rFonts w:ascii="Arial" w:hAnsi="Arial" w:hint="default"/>
      </w:rPr>
    </w:lvl>
    <w:lvl w:ilvl="7" w:tplc="501491CC" w:tentative="1">
      <w:start w:val="1"/>
      <w:numFmt w:val="bullet"/>
      <w:lvlText w:val="•"/>
      <w:lvlJc w:val="left"/>
      <w:pPr>
        <w:tabs>
          <w:tab w:val="num" w:pos="5760"/>
        </w:tabs>
        <w:ind w:left="5760" w:hanging="360"/>
      </w:pPr>
      <w:rPr>
        <w:rFonts w:ascii="Arial" w:hAnsi="Arial" w:hint="default"/>
      </w:rPr>
    </w:lvl>
    <w:lvl w:ilvl="8" w:tplc="E4A4160A" w:tentative="1">
      <w:start w:val="1"/>
      <w:numFmt w:val="bullet"/>
      <w:lvlText w:val="•"/>
      <w:lvlJc w:val="left"/>
      <w:pPr>
        <w:tabs>
          <w:tab w:val="num" w:pos="6480"/>
        </w:tabs>
        <w:ind w:left="6480" w:hanging="360"/>
      </w:pPr>
      <w:rPr>
        <w:rFonts w:ascii="Arial" w:hAnsi="Arial" w:hint="default"/>
      </w:rPr>
    </w:lvl>
  </w:abstractNum>
  <w:abstractNum w:abstractNumId="9">
    <w:nsid w:val="71FD5842"/>
    <w:multiLevelType w:val="hybridMultilevel"/>
    <w:tmpl w:val="3E4EB3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7B763AD6"/>
    <w:multiLevelType w:val="hybridMultilevel"/>
    <w:tmpl w:val="D3B2E07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5"/>
  </w:num>
  <w:num w:numId="4">
    <w:abstractNumId w:val="10"/>
  </w:num>
  <w:num w:numId="5">
    <w:abstractNumId w:val="1"/>
  </w:num>
  <w:num w:numId="6">
    <w:abstractNumId w:val="0"/>
  </w:num>
  <w:num w:numId="7">
    <w:abstractNumId w:val="8"/>
  </w:num>
  <w:num w:numId="8">
    <w:abstractNumId w:val="6"/>
  </w:num>
  <w:num w:numId="9">
    <w:abstractNumId w:val="2"/>
  </w:num>
  <w:num w:numId="10">
    <w:abstractNumId w:val="3"/>
  </w:num>
  <w:num w:numId="1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displayVerticalDrawingGridEvery w:val="2"/>
  <w:characterSpacingControl w:val="doNotCompress"/>
  <w:footnotePr>
    <w:footnote w:id="0"/>
    <w:footnote w:id="1"/>
  </w:footnotePr>
  <w:endnotePr>
    <w:endnote w:id="0"/>
    <w:endnote w:id="1"/>
  </w:endnotePr>
  <w:compat/>
  <w:rsids>
    <w:rsidRoot w:val="00536CDE"/>
    <w:rsid w:val="000B1857"/>
    <w:rsid w:val="0022374C"/>
    <w:rsid w:val="0026148C"/>
    <w:rsid w:val="00277130"/>
    <w:rsid w:val="00520DA0"/>
    <w:rsid w:val="00536CDE"/>
    <w:rsid w:val="006E41E0"/>
    <w:rsid w:val="007273F6"/>
    <w:rsid w:val="00793663"/>
    <w:rsid w:val="009408F5"/>
    <w:rsid w:val="00D43356"/>
    <w:rsid w:val="00D469DB"/>
    <w:rsid w:val="00E85BD8"/>
    <w:rsid w:val="00FC37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6CD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36C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36CDE"/>
    <w:rPr>
      <w:b/>
      <w:bCs/>
    </w:rPr>
  </w:style>
  <w:style w:type="paragraph" w:styleId="a5">
    <w:name w:val="List Paragraph"/>
    <w:basedOn w:val="a"/>
    <w:uiPriority w:val="34"/>
    <w:qFormat/>
    <w:rsid w:val="00536CDE"/>
    <w:pPr>
      <w:ind w:left="720"/>
      <w:contextualSpacing/>
    </w:pPr>
  </w:style>
  <w:style w:type="paragraph" w:styleId="a6">
    <w:name w:val="footer"/>
    <w:basedOn w:val="a"/>
    <w:link w:val="a7"/>
    <w:uiPriority w:val="99"/>
    <w:unhideWhenUsed/>
    <w:rsid w:val="00536CD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36CDE"/>
  </w:style>
  <w:style w:type="paragraph" w:styleId="a8">
    <w:name w:val="Balloon Text"/>
    <w:basedOn w:val="a"/>
    <w:link w:val="a9"/>
    <w:uiPriority w:val="99"/>
    <w:semiHidden/>
    <w:unhideWhenUsed/>
    <w:rsid w:val="00536CD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36CD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Pages>
  <Words>2799</Words>
  <Characters>15960</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18722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7</cp:revision>
  <cp:lastPrinted>2019-02-04T09:42:00Z</cp:lastPrinted>
  <dcterms:created xsi:type="dcterms:W3CDTF">2019-01-31T16:03:00Z</dcterms:created>
  <dcterms:modified xsi:type="dcterms:W3CDTF">2019-02-04T11:31:00Z</dcterms:modified>
</cp:coreProperties>
</file>